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FED7D" w14:textId="77777777" w:rsidR="00734347" w:rsidRDefault="00734347" w:rsidP="00734347">
      <w:pPr>
        <w:bidi w:val="0"/>
        <w:jc w:val="center"/>
        <w:rPr>
          <w:rFonts w:asciiTheme="minorHAnsi" w:hAnsiTheme="minorHAnsi"/>
          <w:b/>
          <w:bCs/>
          <w:sz w:val="24"/>
          <w:szCs w:val="24"/>
        </w:rPr>
      </w:pPr>
      <w:bookmarkStart w:id="0" w:name="_GoBack"/>
      <w:bookmarkEnd w:id="0"/>
    </w:p>
    <w:p w14:paraId="6CEFED7E" w14:textId="77777777" w:rsidR="00734347" w:rsidRDefault="00734347" w:rsidP="00734347">
      <w:pPr>
        <w:bidi w:val="0"/>
        <w:jc w:val="center"/>
        <w:rPr>
          <w:rFonts w:asciiTheme="minorHAnsi" w:hAnsiTheme="minorHAnsi"/>
          <w:b/>
          <w:bCs/>
          <w:sz w:val="24"/>
          <w:szCs w:val="24"/>
        </w:rPr>
      </w:pPr>
    </w:p>
    <w:p w14:paraId="6CEFED7F" w14:textId="77777777" w:rsidR="00042492" w:rsidRDefault="00042492" w:rsidP="00C524A1">
      <w:pPr>
        <w:bidi w:val="0"/>
        <w:rPr>
          <w:rFonts w:ascii="Garamond" w:hAnsi="Garamond"/>
          <w:b/>
          <w:bCs/>
          <w:sz w:val="32"/>
          <w:szCs w:val="32"/>
        </w:rPr>
      </w:pPr>
    </w:p>
    <w:p w14:paraId="6CEFED80" w14:textId="77777777" w:rsidR="00C524A1" w:rsidRPr="00C524A1" w:rsidRDefault="00C524A1" w:rsidP="00C524A1">
      <w:pPr>
        <w:bidi w:val="0"/>
        <w:rPr>
          <w:rFonts w:ascii="Garamond" w:hAnsi="Garamond"/>
          <w:b/>
          <w:bCs/>
          <w:sz w:val="32"/>
          <w:szCs w:val="32"/>
        </w:rPr>
      </w:pPr>
    </w:p>
    <w:p w14:paraId="6CEFED81" w14:textId="77777777" w:rsidR="004846AB" w:rsidRDefault="004846AB" w:rsidP="00C524A1">
      <w:pPr>
        <w:bidi w:val="0"/>
        <w:jc w:val="center"/>
        <w:rPr>
          <w:rFonts w:ascii="Garamond" w:hAnsi="Garamond"/>
          <w:b/>
          <w:bCs/>
          <w:sz w:val="32"/>
          <w:szCs w:val="32"/>
        </w:rPr>
      </w:pPr>
    </w:p>
    <w:p w14:paraId="6CEFED82" w14:textId="77777777" w:rsidR="00854CF9" w:rsidRDefault="00AA17AE" w:rsidP="00854CF9">
      <w:pPr>
        <w:bidi w:val="0"/>
        <w:jc w:val="center"/>
        <w:rPr>
          <w:rFonts w:ascii="Garamond" w:hAnsi="Garamond"/>
          <w:b/>
          <w:bCs/>
          <w:sz w:val="32"/>
          <w:szCs w:val="32"/>
        </w:rPr>
      </w:pPr>
      <w:r w:rsidRPr="00C524A1">
        <w:rPr>
          <w:rFonts w:ascii="Garamond" w:hAnsi="Garamond"/>
          <w:b/>
          <w:bCs/>
          <w:sz w:val="32"/>
          <w:szCs w:val="32"/>
        </w:rPr>
        <w:t>Scholarship Regulations At IAA</w:t>
      </w:r>
    </w:p>
    <w:p w14:paraId="6CEFED83" w14:textId="77777777" w:rsidR="00854CF9" w:rsidRDefault="00854CF9" w:rsidP="00854CF9">
      <w:pPr>
        <w:bidi w:val="0"/>
        <w:rPr>
          <w:rFonts w:ascii="Garamond" w:hAnsi="Garamond"/>
          <w:b/>
          <w:bCs/>
          <w:sz w:val="32"/>
          <w:szCs w:val="32"/>
        </w:rPr>
      </w:pPr>
    </w:p>
    <w:p w14:paraId="6CEFED84" w14:textId="77777777" w:rsidR="00854CF9" w:rsidRDefault="00854CF9" w:rsidP="00854CF9">
      <w:pPr>
        <w:bidi w:val="0"/>
        <w:rPr>
          <w:rFonts w:ascii="Garamond" w:hAnsi="Garamond"/>
          <w:b/>
          <w:bCs/>
          <w:sz w:val="32"/>
          <w:szCs w:val="32"/>
        </w:rPr>
      </w:pPr>
    </w:p>
    <w:p w14:paraId="6CEFED85" w14:textId="77777777" w:rsidR="00734347" w:rsidRPr="00854CF9" w:rsidRDefault="00734347" w:rsidP="00854CF9">
      <w:pPr>
        <w:bidi w:val="0"/>
        <w:rPr>
          <w:rFonts w:ascii="Garamond" w:hAnsi="Garamond"/>
          <w:b/>
          <w:bCs/>
          <w:sz w:val="32"/>
          <w:szCs w:val="32"/>
        </w:rPr>
      </w:pPr>
      <w:r w:rsidRPr="00C524A1">
        <w:rPr>
          <w:rFonts w:ascii="Garamond" w:hAnsi="Garamond"/>
          <w:b/>
          <w:bCs/>
          <w:sz w:val="24"/>
          <w:szCs w:val="24"/>
        </w:rPr>
        <w:t>Introduction</w:t>
      </w:r>
    </w:p>
    <w:p w14:paraId="6CEFED86" w14:textId="77777777" w:rsidR="00ED5456" w:rsidRPr="00C524A1" w:rsidRDefault="00ED5456" w:rsidP="00ED5456">
      <w:pPr>
        <w:bidi w:val="0"/>
        <w:rPr>
          <w:rFonts w:ascii="Garamond" w:hAnsi="Garamond"/>
          <w:b/>
          <w:bCs/>
          <w:sz w:val="24"/>
          <w:szCs w:val="24"/>
        </w:rPr>
      </w:pPr>
    </w:p>
    <w:p w14:paraId="6CEFED87" w14:textId="38AB412A" w:rsidR="00734347" w:rsidRPr="00C524A1" w:rsidRDefault="00734347" w:rsidP="007221DF">
      <w:pPr>
        <w:bidi w:val="0"/>
        <w:rPr>
          <w:rFonts w:ascii="Garamond" w:hAnsi="Garamond"/>
          <w:sz w:val="24"/>
          <w:szCs w:val="24"/>
        </w:rPr>
      </w:pPr>
      <w:r w:rsidRPr="00C524A1">
        <w:rPr>
          <w:rFonts w:ascii="Garamond" w:hAnsi="Garamond"/>
          <w:sz w:val="24"/>
          <w:szCs w:val="24"/>
        </w:rPr>
        <w:t xml:space="preserve">The Board of IAA </w:t>
      </w:r>
      <w:r w:rsidR="007221DF">
        <w:rPr>
          <w:rFonts w:ascii="Garamond" w:hAnsi="Garamond"/>
          <w:sz w:val="24"/>
          <w:szCs w:val="24"/>
        </w:rPr>
        <w:t xml:space="preserve">awards scholarships for </w:t>
      </w:r>
      <w:r w:rsidRPr="00C524A1">
        <w:rPr>
          <w:rFonts w:ascii="Garamond" w:hAnsi="Garamond"/>
          <w:sz w:val="24"/>
          <w:szCs w:val="24"/>
        </w:rPr>
        <w:t>academic excellence and</w:t>
      </w:r>
      <w:r w:rsidR="007221DF">
        <w:rPr>
          <w:rFonts w:ascii="Garamond" w:hAnsi="Garamond"/>
          <w:sz w:val="24"/>
          <w:szCs w:val="24"/>
        </w:rPr>
        <w:t xml:space="preserve">, upon occaision, </w:t>
      </w:r>
      <w:r w:rsidRPr="00C524A1">
        <w:rPr>
          <w:rFonts w:ascii="Garamond" w:hAnsi="Garamond"/>
          <w:sz w:val="24"/>
          <w:szCs w:val="24"/>
        </w:rPr>
        <w:t xml:space="preserve"> </w:t>
      </w:r>
      <w:r w:rsidR="007221DF">
        <w:rPr>
          <w:rFonts w:ascii="Garamond" w:hAnsi="Garamond"/>
          <w:sz w:val="24"/>
          <w:szCs w:val="24"/>
        </w:rPr>
        <w:t>exceptional talent in the arts or sport</w:t>
      </w:r>
      <w:r w:rsidRPr="00C524A1">
        <w:rPr>
          <w:rFonts w:ascii="Garamond" w:hAnsi="Garamond"/>
          <w:sz w:val="24"/>
          <w:szCs w:val="24"/>
        </w:rPr>
        <w:t>.  All scholarships are subject to annual review and dependent on applicants continuing to satisfy the requirements as well as an annual resubmissio</w:t>
      </w:r>
      <w:r w:rsidR="007221DF">
        <w:rPr>
          <w:rFonts w:ascii="Garamond" w:hAnsi="Garamond"/>
          <w:sz w:val="24"/>
          <w:szCs w:val="24"/>
        </w:rPr>
        <w:t>n of required documentation and/</w:t>
      </w:r>
      <w:r w:rsidRPr="00C524A1">
        <w:rPr>
          <w:rFonts w:ascii="Garamond" w:hAnsi="Garamond"/>
          <w:sz w:val="24"/>
          <w:szCs w:val="24"/>
        </w:rPr>
        <w:t xml:space="preserve">or application.  </w:t>
      </w:r>
    </w:p>
    <w:p w14:paraId="6CEFED88" w14:textId="77777777" w:rsidR="00734347" w:rsidRPr="00C524A1" w:rsidRDefault="00734347" w:rsidP="00C524A1">
      <w:pPr>
        <w:bidi w:val="0"/>
        <w:rPr>
          <w:rFonts w:ascii="Garamond" w:hAnsi="Garamond"/>
          <w:sz w:val="24"/>
          <w:szCs w:val="24"/>
        </w:rPr>
      </w:pPr>
      <w:r w:rsidRPr="00C524A1">
        <w:rPr>
          <w:rFonts w:ascii="Garamond" w:hAnsi="Garamond"/>
          <w:sz w:val="24"/>
          <w:szCs w:val="24"/>
        </w:rPr>
        <w:t>The Board decides the number and type of scholarships to be awarded for any academic year. This is normally done at the first Board meeting closest to admissions opening for the following year. The Board reserves the right to award or not award any scholarship and on any basis. The Board may decide to award full or partial scholarships.</w:t>
      </w:r>
    </w:p>
    <w:p w14:paraId="6CEFED89" w14:textId="77777777" w:rsidR="00734347" w:rsidRDefault="00734347" w:rsidP="00C524A1">
      <w:pPr>
        <w:bidi w:val="0"/>
        <w:rPr>
          <w:rFonts w:ascii="Garamond" w:hAnsi="Garamond"/>
          <w:b/>
          <w:bCs/>
          <w:sz w:val="24"/>
          <w:szCs w:val="24"/>
        </w:rPr>
      </w:pPr>
    </w:p>
    <w:p w14:paraId="6CEFED8A" w14:textId="77777777" w:rsidR="002B35D8" w:rsidRPr="00C524A1" w:rsidRDefault="002B35D8" w:rsidP="002B35D8">
      <w:pPr>
        <w:bidi w:val="0"/>
        <w:rPr>
          <w:rFonts w:ascii="Garamond" w:hAnsi="Garamond"/>
          <w:b/>
          <w:bCs/>
          <w:sz w:val="24"/>
          <w:szCs w:val="24"/>
        </w:rPr>
      </w:pPr>
    </w:p>
    <w:p w14:paraId="6CEFED8B" w14:textId="77777777" w:rsidR="00734347" w:rsidRDefault="00734347" w:rsidP="00C524A1">
      <w:pPr>
        <w:bidi w:val="0"/>
        <w:rPr>
          <w:rFonts w:ascii="Garamond" w:hAnsi="Garamond"/>
          <w:b/>
          <w:bCs/>
          <w:sz w:val="24"/>
          <w:szCs w:val="24"/>
        </w:rPr>
      </w:pPr>
      <w:r w:rsidRPr="00C524A1">
        <w:rPr>
          <w:rFonts w:ascii="Garamond" w:hAnsi="Garamond"/>
          <w:b/>
          <w:bCs/>
          <w:sz w:val="24"/>
          <w:szCs w:val="24"/>
        </w:rPr>
        <w:t>Requirements</w:t>
      </w:r>
    </w:p>
    <w:p w14:paraId="6CEFED8C" w14:textId="77777777" w:rsidR="00ED5456" w:rsidRPr="00C524A1" w:rsidRDefault="00ED5456" w:rsidP="00ED5456">
      <w:pPr>
        <w:bidi w:val="0"/>
        <w:rPr>
          <w:rFonts w:ascii="Garamond" w:hAnsi="Garamond"/>
          <w:b/>
          <w:bCs/>
          <w:sz w:val="24"/>
          <w:szCs w:val="24"/>
        </w:rPr>
      </w:pPr>
    </w:p>
    <w:p w14:paraId="6CEFED9A" w14:textId="2C433EF4" w:rsidR="00734347" w:rsidRPr="00C524A1" w:rsidRDefault="00734347" w:rsidP="00C524A1">
      <w:pPr>
        <w:bidi w:val="0"/>
        <w:rPr>
          <w:rFonts w:ascii="Garamond" w:hAnsi="Garamond"/>
          <w:b/>
          <w:bCs/>
          <w:sz w:val="24"/>
          <w:szCs w:val="24"/>
        </w:rPr>
      </w:pPr>
      <w:r w:rsidRPr="00C524A1">
        <w:rPr>
          <w:rFonts w:ascii="Garamond" w:hAnsi="Garamond"/>
          <w:b/>
          <w:bCs/>
          <w:sz w:val="24"/>
          <w:szCs w:val="24"/>
        </w:rPr>
        <w:t>i.      Academic Scholarships</w:t>
      </w:r>
    </w:p>
    <w:p w14:paraId="6CEFED9B" w14:textId="77777777" w:rsidR="00734347" w:rsidRPr="00C524A1" w:rsidRDefault="00734347" w:rsidP="00C524A1">
      <w:pPr>
        <w:bidi w:val="0"/>
        <w:rPr>
          <w:rFonts w:ascii="Garamond" w:hAnsi="Garamond"/>
          <w:sz w:val="24"/>
          <w:szCs w:val="24"/>
        </w:rPr>
      </w:pPr>
      <w:r w:rsidRPr="00C524A1">
        <w:rPr>
          <w:rFonts w:ascii="Garamond" w:hAnsi="Garamond"/>
          <w:sz w:val="24"/>
          <w:szCs w:val="24"/>
        </w:rPr>
        <w:t xml:space="preserve">These are available to both newly and currently </w:t>
      </w:r>
      <w:r w:rsidR="00C9776C" w:rsidRPr="00C524A1">
        <w:rPr>
          <w:rFonts w:ascii="Garamond" w:hAnsi="Garamond"/>
          <w:sz w:val="24"/>
          <w:szCs w:val="24"/>
        </w:rPr>
        <w:t xml:space="preserve">enrolled secondary students </w:t>
      </w:r>
      <w:r w:rsidRPr="00C524A1">
        <w:rPr>
          <w:rFonts w:ascii="Garamond" w:hAnsi="Garamond"/>
          <w:sz w:val="24"/>
          <w:szCs w:val="24"/>
        </w:rPr>
        <w:t xml:space="preserve">(Grades 6-12) at IAA. Academic Scholarships are awarded to students for their entire education at IAA but are subject to annual review based on satisfying the below regulations. </w:t>
      </w:r>
    </w:p>
    <w:p w14:paraId="6CEFED9C" w14:textId="77777777" w:rsidR="00C9776C" w:rsidRPr="00C524A1" w:rsidRDefault="00C9776C" w:rsidP="00C524A1">
      <w:pPr>
        <w:bidi w:val="0"/>
        <w:rPr>
          <w:rFonts w:ascii="Garamond" w:hAnsi="Garamond"/>
          <w:sz w:val="24"/>
          <w:szCs w:val="24"/>
        </w:rPr>
      </w:pPr>
    </w:p>
    <w:p w14:paraId="6CEFEDA4" w14:textId="2F652CC0" w:rsidR="00ED5456" w:rsidRDefault="00734347" w:rsidP="007221DF">
      <w:pPr>
        <w:bidi w:val="0"/>
        <w:rPr>
          <w:rFonts w:ascii="Garamond" w:hAnsi="Garamond"/>
          <w:sz w:val="24"/>
          <w:szCs w:val="24"/>
        </w:rPr>
      </w:pPr>
      <w:r w:rsidRPr="00C524A1">
        <w:rPr>
          <w:rFonts w:ascii="Garamond" w:hAnsi="Garamond"/>
          <w:sz w:val="24"/>
          <w:szCs w:val="24"/>
        </w:rPr>
        <w:t>Academic Scholarships cover only tuition fees. Parents are responsible for uniform, texts, field trip and other fees/costs related to the school’s programmes.</w:t>
      </w:r>
    </w:p>
    <w:p w14:paraId="6CEFEDA5" w14:textId="77777777" w:rsidR="00ED5456" w:rsidRPr="00C524A1" w:rsidRDefault="00ED5456" w:rsidP="00ED5456">
      <w:pPr>
        <w:bidi w:val="0"/>
        <w:rPr>
          <w:rFonts w:ascii="Garamond" w:hAnsi="Garamond"/>
          <w:sz w:val="24"/>
          <w:szCs w:val="24"/>
        </w:rPr>
      </w:pPr>
    </w:p>
    <w:p w14:paraId="6CEFEDA6" w14:textId="68F9644D" w:rsidR="00734347" w:rsidRDefault="00734347" w:rsidP="009345A8">
      <w:pPr>
        <w:bidi w:val="0"/>
        <w:rPr>
          <w:rFonts w:ascii="Garamond" w:hAnsi="Garamond"/>
          <w:sz w:val="24"/>
          <w:szCs w:val="24"/>
        </w:rPr>
      </w:pPr>
      <w:r w:rsidRPr="00C524A1">
        <w:rPr>
          <w:rFonts w:ascii="Garamond" w:hAnsi="Garamond"/>
          <w:sz w:val="24"/>
          <w:szCs w:val="24"/>
        </w:rPr>
        <w:t xml:space="preserve">Applications for Academic Scholarship must be submitted by </w:t>
      </w:r>
      <w:r w:rsidR="009345A8">
        <w:rPr>
          <w:rFonts w:ascii="Garamond" w:hAnsi="Garamond"/>
          <w:sz w:val="24"/>
          <w:szCs w:val="24"/>
        </w:rPr>
        <w:t>the beginning of January</w:t>
      </w:r>
      <w:r w:rsidRPr="00C524A1">
        <w:rPr>
          <w:rFonts w:ascii="Garamond" w:hAnsi="Garamond"/>
          <w:sz w:val="24"/>
          <w:szCs w:val="24"/>
        </w:rPr>
        <w:t xml:space="preserve"> of the preceding year. Late applications are not accepted. Decisions for award of Academic Scholarship are given </w:t>
      </w:r>
      <w:r w:rsidR="009345A8">
        <w:rPr>
          <w:rFonts w:ascii="Garamond" w:hAnsi="Garamond"/>
          <w:sz w:val="24"/>
          <w:szCs w:val="24"/>
        </w:rPr>
        <w:t>late February</w:t>
      </w:r>
      <w:r w:rsidRPr="00C524A1">
        <w:rPr>
          <w:rFonts w:ascii="Garamond" w:hAnsi="Garamond"/>
          <w:sz w:val="24"/>
          <w:szCs w:val="24"/>
        </w:rPr>
        <w:t xml:space="preserve"> of the preceding year.</w:t>
      </w:r>
    </w:p>
    <w:p w14:paraId="6CEFEDA7" w14:textId="77777777" w:rsidR="00C524A1" w:rsidRPr="00C524A1" w:rsidRDefault="00C524A1" w:rsidP="00C524A1">
      <w:pPr>
        <w:bidi w:val="0"/>
        <w:rPr>
          <w:rFonts w:ascii="Garamond" w:hAnsi="Garamond"/>
          <w:sz w:val="24"/>
          <w:szCs w:val="24"/>
        </w:rPr>
      </w:pPr>
    </w:p>
    <w:p w14:paraId="6CEFEDA8" w14:textId="77777777" w:rsidR="00734347" w:rsidRPr="00C524A1" w:rsidRDefault="00734347" w:rsidP="00C524A1">
      <w:pPr>
        <w:bidi w:val="0"/>
        <w:rPr>
          <w:rFonts w:ascii="Garamond" w:hAnsi="Garamond"/>
          <w:sz w:val="24"/>
          <w:szCs w:val="24"/>
        </w:rPr>
      </w:pPr>
      <w:r w:rsidRPr="00C524A1">
        <w:rPr>
          <w:rFonts w:ascii="Garamond" w:hAnsi="Garamond"/>
          <w:sz w:val="24"/>
          <w:szCs w:val="24"/>
        </w:rPr>
        <w:t>All parents wishing to apply on their child’s behalf must supply the following:</w:t>
      </w:r>
    </w:p>
    <w:p w14:paraId="6CEFEDA9" w14:textId="77777777" w:rsidR="00734347" w:rsidRPr="00C524A1" w:rsidRDefault="00734347" w:rsidP="00C524A1">
      <w:pPr>
        <w:pStyle w:val="ListParagraph"/>
        <w:numPr>
          <w:ilvl w:val="0"/>
          <w:numId w:val="15"/>
        </w:numPr>
        <w:rPr>
          <w:rFonts w:ascii="Garamond" w:hAnsi="Garamond"/>
          <w:sz w:val="24"/>
          <w:szCs w:val="24"/>
        </w:rPr>
      </w:pPr>
      <w:r w:rsidRPr="00C524A1">
        <w:rPr>
          <w:rFonts w:ascii="Garamond" w:hAnsi="Garamond"/>
          <w:sz w:val="24"/>
          <w:szCs w:val="24"/>
        </w:rPr>
        <w:t>Completed Scholarship Application form</w:t>
      </w:r>
    </w:p>
    <w:p w14:paraId="6CEFEDAA" w14:textId="77777777" w:rsidR="00734347" w:rsidRPr="00C524A1" w:rsidRDefault="00734347" w:rsidP="00C524A1">
      <w:pPr>
        <w:pStyle w:val="ListParagraph"/>
        <w:numPr>
          <w:ilvl w:val="0"/>
          <w:numId w:val="15"/>
        </w:numPr>
        <w:rPr>
          <w:rFonts w:ascii="Garamond" w:hAnsi="Garamond"/>
          <w:sz w:val="24"/>
          <w:szCs w:val="24"/>
        </w:rPr>
      </w:pPr>
      <w:r w:rsidRPr="00C524A1">
        <w:rPr>
          <w:rFonts w:ascii="Garamond" w:hAnsi="Garamond"/>
          <w:sz w:val="24"/>
          <w:szCs w:val="24"/>
        </w:rPr>
        <w:t xml:space="preserve"> Supporting documentation including references </w:t>
      </w:r>
    </w:p>
    <w:p w14:paraId="6CEFEDAB" w14:textId="77777777" w:rsidR="00734347" w:rsidRPr="00C524A1" w:rsidRDefault="00734347" w:rsidP="00C524A1">
      <w:pPr>
        <w:bidi w:val="0"/>
        <w:rPr>
          <w:rFonts w:ascii="Garamond" w:hAnsi="Garamond"/>
          <w:sz w:val="24"/>
          <w:szCs w:val="24"/>
        </w:rPr>
      </w:pPr>
      <w:r w:rsidRPr="00C524A1">
        <w:rPr>
          <w:rFonts w:ascii="Garamond" w:hAnsi="Garamond"/>
          <w:sz w:val="24"/>
          <w:szCs w:val="24"/>
        </w:rPr>
        <w:t>All students applying for academic scholarship must also sit a scholarship examination and undergo an interview</w:t>
      </w:r>
      <w:r w:rsidR="004846AB">
        <w:rPr>
          <w:rFonts w:ascii="Garamond" w:hAnsi="Garamond"/>
          <w:sz w:val="24"/>
          <w:szCs w:val="24"/>
        </w:rPr>
        <w:t xml:space="preserve">     </w:t>
      </w:r>
      <w:r w:rsidRPr="00C524A1">
        <w:rPr>
          <w:rFonts w:ascii="Garamond" w:hAnsi="Garamond"/>
          <w:sz w:val="24"/>
          <w:szCs w:val="24"/>
        </w:rPr>
        <w:t xml:space="preserve"> ( timing of which is determined annually). The results of the exam and interview are not shared with students and/or parents. The Board shall determine the number of academic scholarships awarded in any one year.</w:t>
      </w:r>
    </w:p>
    <w:p w14:paraId="6CEFEDAC" w14:textId="77777777" w:rsidR="00C9776C" w:rsidRPr="00C524A1" w:rsidRDefault="00C9776C" w:rsidP="00C524A1">
      <w:pPr>
        <w:bidi w:val="0"/>
        <w:rPr>
          <w:rFonts w:ascii="Garamond" w:hAnsi="Garamond"/>
          <w:b/>
          <w:bCs/>
          <w:sz w:val="24"/>
          <w:szCs w:val="24"/>
        </w:rPr>
      </w:pPr>
    </w:p>
    <w:p w14:paraId="6CEFEDAD" w14:textId="77777777" w:rsidR="00734347" w:rsidRPr="00C524A1" w:rsidRDefault="00734347" w:rsidP="00C524A1">
      <w:pPr>
        <w:bidi w:val="0"/>
        <w:rPr>
          <w:rFonts w:ascii="Garamond" w:hAnsi="Garamond"/>
          <w:b/>
          <w:bCs/>
          <w:sz w:val="24"/>
          <w:szCs w:val="24"/>
        </w:rPr>
      </w:pPr>
      <w:r w:rsidRPr="00C524A1">
        <w:rPr>
          <w:rFonts w:ascii="Garamond" w:hAnsi="Garamond"/>
          <w:b/>
          <w:bCs/>
          <w:sz w:val="24"/>
          <w:szCs w:val="24"/>
        </w:rPr>
        <w:t>New Students</w:t>
      </w:r>
    </w:p>
    <w:p w14:paraId="6CEFEDAE" w14:textId="77777777" w:rsidR="00734347" w:rsidRPr="00C524A1" w:rsidRDefault="00734347" w:rsidP="00C524A1">
      <w:pPr>
        <w:bidi w:val="0"/>
        <w:rPr>
          <w:rFonts w:ascii="Garamond" w:hAnsi="Garamond"/>
          <w:b/>
          <w:bCs/>
          <w:sz w:val="24"/>
          <w:szCs w:val="24"/>
        </w:rPr>
      </w:pPr>
      <w:r w:rsidRPr="00C524A1">
        <w:rPr>
          <w:rFonts w:ascii="Garamond" w:hAnsi="Garamond"/>
          <w:sz w:val="24"/>
          <w:szCs w:val="24"/>
        </w:rPr>
        <w:t>Award of Academic Scholarships  to new students is based on:</w:t>
      </w:r>
    </w:p>
    <w:p w14:paraId="6CEFEDAF" w14:textId="322AC0BB" w:rsidR="00734347" w:rsidRPr="00C524A1" w:rsidRDefault="004E1E9E" w:rsidP="00C524A1">
      <w:pPr>
        <w:pStyle w:val="ListParagraph"/>
        <w:numPr>
          <w:ilvl w:val="0"/>
          <w:numId w:val="16"/>
        </w:numPr>
        <w:rPr>
          <w:rFonts w:ascii="Garamond" w:hAnsi="Garamond"/>
          <w:sz w:val="24"/>
          <w:szCs w:val="24"/>
        </w:rPr>
      </w:pPr>
      <w:r>
        <w:rPr>
          <w:rFonts w:ascii="Garamond" w:hAnsi="Garamond"/>
          <w:sz w:val="24"/>
          <w:szCs w:val="24"/>
        </w:rPr>
        <w:t xml:space="preserve">High grades on online </w:t>
      </w:r>
      <w:r w:rsidR="00734347" w:rsidRPr="00C524A1">
        <w:rPr>
          <w:rFonts w:ascii="Garamond" w:hAnsi="Garamond"/>
          <w:sz w:val="24"/>
          <w:szCs w:val="24"/>
        </w:rPr>
        <w:t>entra</w:t>
      </w:r>
      <w:r>
        <w:rPr>
          <w:rFonts w:ascii="Garamond" w:hAnsi="Garamond"/>
          <w:sz w:val="24"/>
          <w:szCs w:val="24"/>
        </w:rPr>
        <w:t>nce tests- English and Maths both</w:t>
      </w:r>
      <w:r w:rsidR="00734347" w:rsidRPr="00C524A1">
        <w:rPr>
          <w:rFonts w:ascii="Garamond" w:hAnsi="Garamond"/>
          <w:sz w:val="24"/>
          <w:szCs w:val="24"/>
        </w:rPr>
        <w:t xml:space="preserve"> need to be in the upper levels</w:t>
      </w:r>
    </w:p>
    <w:p w14:paraId="6CEFEDB0" w14:textId="77777777" w:rsidR="00734347" w:rsidRPr="00C524A1" w:rsidRDefault="00734347" w:rsidP="00C524A1">
      <w:pPr>
        <w:pStyle w:val="ListParagraph"/>
        <w:numPr>
          <w:ilvl w:val="0"/>
          <w:numId w:val="16"/>
        </w:numPr>
        <w:rPr>
          <w:rFonts w:ascii="Garamond" w:hAnsi="Garamond"/>
          <w:sz w:val="24"/>
          <w:szCs w:val="24"/>
        </w:rPr>
      </w:pPr>
      <w:r w:rsidRPr="00C524A1">
        <w:rPr>
          <w:rFonts w:ascii="Garamond" w:hAnsi="Garamond"/>
          <w:sz w:val="24"/>
          <w:szCs w:val="24"/>
        </w:rPr>
        <w:t>Past reports</w:t>
      </w:r>
    </w:p>
    <w:p w14:paraId="6CEFEDB1" w14:textId="77777777" w:rsidR="00734347" w:rsidRPr="00C524A1" w:rsidRDefault="00734347" w:rsidP="00C524A1">
      <w:pPr>
        <w:pStyle w:val="ListParagraph"/>
        <w:numPr>
          <w:ilvl w:val="0"/>
          <w:numId w:val="16"/>
        </w:numPr>
        <w:rPr>
          <w:rFonts w:ascii="Garamond" w:hAnsi="Garamond"/>
          <w:sz w:val="24"/>
          <w:szCs w:val="24"/>
        </w:rPr>
      </w:pPr>
      <w:r w:rsidRPr="00C524A1">
        <w:rPr>
          <w:rFonts w:ascii="Garamond" w:hAnsi="Garamond"/>
          <w:sz w:val="24"/>
          <w:szCs w:val="24"/>
        </w:rPr>
        <w:t>References</w:t>
      </w:r>
    </w:p>
    <w:p w14:paraId="6CEFEDB2" w14:textId="77777777" w:rsidR="00734347" w:rsidRPr="00C524A1" w:rsidRDefault="00734347" w:rsidP="00C524A1">
      <w:pPr>
        <w:pStyle w:val="ListParagraph"/>
        <w:numPr>
          <w:ilvl w:val="0"/>
          <w:numId w:val="16"/>
        </w:numPr>
        <w:rPr>
          <w:rFonts w:ascii="Garamond" w:hAnsi="Garamond"/>
          <w:sz w:val="24"/>
          <w:szCs w:val="24"/>
        </w:rPr>
      </w:pPr>
      <w:r w:rsidRPr="00C524A1">
        <w:rPr>
          <w:rFonts w:ascii="Garamond" w:hAnsi="Garamond"/>
          <w:sz w:val="24"/>
          <w:szCs w:val="24"/>
        </w:rPr>
        <w:t>Interview</w:t>
      </w:r>
    </w:p>
    <w:p w14:paraId="0B8FC360" w14:textId="77777777" w:rsidR="007221DF" w:rsidRDefault="007221DF" w:rsidP="00C524A1">
      <w:pPr>
        <w:bidi w:val="0"/>
        <w:rPr>
          <w:rFonts w:ascii="Garamond" w:hAnsi="Garamond"/>
          <w:b/>
          <w:bCs/>
          <w:sz w:val="24"/>
          <w:szCs w:val="24"/>
        </w:rPr>
      </w:pPr>
    </w:p>
    <w:p w14:paraId="2E2BDA70" w14:textId="77777777" w:rsidR="007221DF" w:rsidRDefault="007221DF" w:rsidP="007221DF">
      <w:pPr>
        <w:bidi w:val="0"/>
        <w:rPr>
          <w:rFonts w:ascii="Garamond" w:hAnsi="Garamond"/>
          <w:b/>
          <w:bCs/>
          <w:sz w:val="24"/>
          <w:szCs w:val="24"/>
        </w:rPr>
      </w:pPr>
    </w:p>
    <w:p w14:paraId="6367B79A" w14:textId="77777777" w:rsidR="007221DF" w:rsidRDefault="007221DF" w:rsidP="007221DF">
      <w:pPr>
        <w:bidi w:val="0"/>
        <w:rPr>
          <w:rFonts w:ascii="Garamond" w:hAnsi="Garamond"/>
          <w:b/>
          <w:bCs/>
          <w:sz w:val="24"/>
          <w:szCs w:val="24"/>
        </w:rPr>
      </w:pPr>
    </w:p>
    <w:p w14:paraId="1CFB82A3" w14:textId="77777777" w:rsidR="007221DF" w:rsidRDefault="007221DF" w:rsidP="007221DF">
      <w:pPr>
        <w:bidi w:val="0"/>
        <w:rPr>
          <w:rFonts w:ascii="Garamond" w:hAnsi="Garamond"/>
          <w:b/>
          <w:bCs/>
          <w:sz w:val="24"/>
          <w:szCs w:val="24"/>
        </w:rPr>
      </w:pPr>
    </w:p>
    <w:p w14:paraId="77CF6C12" w14:textId="77777777" w:rsidR="007221DF" w:rsidRDefault="007221DF" w:rsidP="007221DF">
      <w:pPr>
        <w:bidi w:val="0"/>
        <w:rPr>
          <w:rFonts w:ascii="Garamond" w:hAnsi="Garamond"/>
          <w:b/>
          <w:bCs/>
          <w:sz w:val="24"/>
          <w:szCs w:val="24"/>
        </w:rPr>
      </w:pPr>
    </w:p>
    <w:p w14:paraId="6B71EBF7" w14:textId="77777777" w:rsidR="007221DF" w:rsidRDefault="007221DF" w:rsidP="007221DF">
      <w:pPr>
        <w:bidi w:val="0"/>
        <w:rPr>
          <w:rFonts w:ascii="Garamond" w:hAnsi="Garamond"/>
          <w:b/>
          <w:bCs/>
          <w:sz w:val="24"/>
          <w:szCs w:val="24"/>
        </w:rPr>
      </w:pPr>
    </w:p>
    <w:p w14:paraId="13B64418" w14:textId="1E13D64F" w:rsidR="007221DF" w:rsidRDefault="00734347" w:rsidP="007221DF">
      <w:pPr>
        <w:bidi w:val="0"/>
        <w:rPr>
          <w:rFonts w:ascii="Garamond" w:hAnsi="Garamond"/>
          <w:b/>
          <w:bCs/>
          <w:sz w:val="24"/>
          <w:szCs w:val="24"/>
        </w:rPr>
      </w:pPr>
      <w:r w:rsidRPr="00C524A1">
        <w:rPr>
          <w:rFonts w:ascii="Garamond" w:hAnsi="Garamond"/>
          <w:b/>
          <w:bCs/>
          <w:sz w:val="24"/>
          <w:szCs w:val="24"/>
        </w:rPr>
        <w:t>Current students</w:t>
      </w:r>
    </w:p>
    <w:p w14:paraId="3D9DE276" w14:textId="77777777" w:rsidR="007221DF" w:rsidRDefault="007221DF" w:rsidP="007221DF">
      <w:pPr>
        <w:bidi w:val="0"/>
        <w:rPr>
          <w:rFonts w:ascii="Garamond" w:hAnsi="Garamond"/>
          <w:b/>
          <w:bCs/>
          <w:sz w:val="24"/>
          <w:szCs w:val="24"/>
        </w:rPr>
      </w:pPr>
    </w:p>
    <w:p w14:paraId="6D05990A" w14:textId="03F22240" w:rsidR="007221DF" w:rsidRPr="009345A8" w:rsidRDefault="007221DF" w:rsidP="007221DF">
      <w:pPr>
        <w:bidi w:val="0"/>
        <w:rPr>
          <w:rFonts w:ascii="Garamond" w:hAnsi="Garamond"/>
          <w:sz w:val="24"/>
          <w:szCs w:val="24"/>
        </w:rPr>
      </w:pPr>
      <w:r w:rsidRPr="009345A8">
        <w:rPr>
          <w:rFonts w:ascii="Garamond" w:hAnsi="Garamond"/>
          <w:sz w:val="24"/>
          <w:szCs w:val="24"/>
        </w:rPr>
        <w:t>The top four students in each grade from 5-11 who have a GPA of 6 or above are given the opportunity to sit for an online exam.  At the discretion of the Board, a scholarship is awarded to the highest achieving student in each grade</w:t>
      </w:r>
      <w:r w:rsidR="009345A8">
        <w:rPr>
          <w:rFonts w:ascii="Garamond" w:hAnsi="Garamond"/>
          <w:sz w:val="24"/>
          <w:szCs w:val="24"/>
        </w:rPr>
        <w:t xml:space="preserve"> from 6-12</w:t>
      </w:r>
      <w:r w:rsidRPr="009345A8">
        <w:rPr>
          <w:rFonts w:ascii="Garamond" w:hAnsi="Garamond"/>
          <w:sz w:val="24"/>
          <w:szCs w:val="24"/>
        </w:rPr>
        <w:t xml:space="preserve"> as long as a minimum </w:t>
      </w:r>
      <w:r w:rsidR="00E34D2C">
        <w:rPr>
          <w:rFonts w:ascii="Garamond" w:hAnsi="Garamond"/>
          <w:sz w:val="24"/>
          <w:szCs w:val="24"/>
        </w:rPr>
        <w:t xml:space="preserve">average </w:t>
      </w:r>
      <w:r w:rsidRPr="009345A8">
        <w:rPr>
          <w:rFonts w:ascii="Garamond" w:hAnsi="Garamond"/>
          <w:sz w:val="24"/>
          <w:szCs w:val="24"/>
        </w:rPr>
        <w:t>score of 85 is achieved.</w:t>
      </w:r>
    </w:p>
    <w:p w14:paraId="6CEFEDB3" w14:textId="52ACD64F" w:rsidR="00734347" w:rsidRPr="00C524A1" w:rsidRDefault="00734347" w:rsidP="007221DF">
      <w:pPr>
        <w:bidi w:val="0"/>
        <w:rPr>
          <w:rFonts w:ascii="Garamond" w:hAnsi="Garamond"/>
          <w:b/>
          <w:bCs/>
          <w:sz w:val="24"/>
          <w:szCs w:val="24"/>
        </w:rPr>
      </w:pPr>
      <w:r w:rsidRPr="00C524A1">
        <w:rPr>
          <w:rFonts w:ascii="Garamond" w:hAnsi="Garamond"/>
          <w:b/>
          <w:bCs/>
          <w:sz w:val="24"/>
          <w:szCs w:val="24"/>
        </w:rPr>
        <w:t xml:space="preserve">   </w:t>
      </w:r>
    </w:p>
    <w:p w14:paraId="6CEFEDB4" w14:textId="77777777" w:rsidR="00734347" w:rsidRDefault="00734347" w:rsidP="00C524A1">
      <w:pPr>
        <w:bidi w:val="0"/>
        <w:rPr>
          <w:rFonts w:ascii="Garamond" w:hAnsi="Garamond"/>
          <w:sz w:val="24"/>
          <w:szCs w:val="24"/>
        </w:rPr>
      </w:pPr>
      <w:r w:rsidRPr="00C524A1">
        <w:rPr>
          <w:rFonts w:ascii="Garamond" w:hAnsi="Garamond"/>
          <w:sz w:val="24"/>
          <w:szCs w:val="24"/>
        </w:rPr>
        <w:t>Continuation of the receipt of an Academic Scholarship is subject to an annual review which is based on the following:</w:t>
      </w:r>
    </w:p>
    <w:p w14:paraId="7A116744" w14:textId="77777777" w:rsidR="007221DF" w:rsidRPr="00C524A1" w:rsidRDefault="007221DF" w:rsidP="007221DF">
      <w:pPr>
        <w:bidi w:val="0"/>
        <w:rPr>
          <w:rFonts w:ascii="Garamond" w:hAnsi="Garamond"/>
          <w:sz w:val="24"/>
          <w:szCs w:val="24"/>
        </w:rPr>
      </w:pPr>
    </w:p>
    <w:p w14:paraId="6CEFEDB5" w14:textId="096A8AB2" w:rsidR="00734347" w:rsidRPr="00C524A1" w:rsidRDefault="00734347" w:rsidP="007221DF">
      <w:pPr>
        <w:pStyle w:val="NoSpacing"/>
        <w:numPr>
          <w:ilvl w:val="0"/>
          <w:numId w:val="17"/>
        </w:numPr>
        <w:bidi w:val="0"/>
        <w:rPr>
          <w:rFonts w:ascii="Garamond" w:hAnsi="Garamond"/>
        </w:rPr>
      </w:pPr>
      <w:r w:rsidRPr="00C524A1">
        <w:rPr>
          <w:rFonts w:ascii="Garamond" w:hAnsi="Garamond"/>
        </w:rPr>
        <w:t>Maintenance of a GPA</w:t>
      </w:r>
      <w:r w:rsidR="007221DF">
        <w:rPr>
          <w:rFonts w:ascii="Garamond" w:hAnsi="Garamond"/>
        </w:rPr>
        <w:t xml:space="preserve"> of</w:t>
      </w:r>
      <w:r w:rsidRPr="00C524A1">
        <w:rPr>
          <w:rFonts w:ascii="Garamond" w:hAnsi="Garamond"/>
        </w:rPr>
        <w:t xml:space="preserve"> </w:t>
      </w:r>
      <w:r w:rsidR="007221DF">
        <w:rPr>
          <w:rFonts w:ascii="Garamond" w:hAnsi="Garamond"/>
        </w:rPr>
        <w:t>6</w:t>
      </w:r>
      <w:r w:rsidRPr="00C524A1">
        <w:rPr>
          <w:rFonts w:ascii="Garamond" w:hAnsi="Garamond"/>
        </w:rPr>
        <w:t xml:space="preserve"> or above</w:t>
      </w:r>
    </w:p>
    <w:p w14:paraId="6CEFEDB6" w14:textId="77777777" w:rsidR="00734347" w:rsidRPr="00C524A1" w:rsidRDefault="00734347" w:rsidP="00C524A1">
      <w:pPr>
        <w:pStyle w:val="NoSpacing"/>
        <w:numPr>
          <w:ilvl w:val="0"/>
          <w:numId w:val="17"/>
        </w:numPr>
        <w:bidi w:val="0"/>
        <w:rPr>
          <w:rFonts w:ascii="Garamond" w:hAnsi="Garamond"/>
        </w:rPr>
      </w:pPr>
      <w:r w:rsidRPr="00C524A1">
        <w:rPr>
          <w:rFonts w:ascii="Garamond" w:hAnsi="Garamond"/>
        </w:rPr>
        <w:t>Positive attitude towards school- no letters sent home regarding behaviour and/or suspensions</w:t>
      </w:r>
    </w:p>
    <w:p w14:paraId="6CEFEDB7" w14:textId="77777777" w:rsidR="00734347" w:rsidRPr="00C524A1" w:rsidRDefault="00734347" w:rsidP="00C524A1">
      <w:pPr>
        <w:pStyle w:val="NoSpacing"/>
        <w:numPr>
          <w:ilvl w:val="0"/>
          <w:numId w:val="17"/>
        </w:numPr>
        <w:bidi w:val="0"/>
        <w:rPr>
          <w:rFonts w:ascii="Garamond" w:hAnsi="Garamond"/>
        </w:rPr>
      </w:pPr>
      <w:r w:rsidRPr="00C524A1">
        <w:rPr>
          <w:rFonts w:ascii="Garamond" w:hAnsi="Garamond"/>
        </w:rPr>
        <w:t>Contributions to school life- involvement in school activities, teams, community service</w:t>
      </w:r>
    </w:p>
    <w:p w14:paraId="6CEFEDB8" w14:textId="77777777" w:rsidR="00C9776C" w:rsidRPr="00C524A1" w:rsidRDefault="00C9776C" w:rsidP="00C524A1">
      <w:pPr>
        <w:pStyle w:val="NoSpacing"/>
        <w:bidi w:val="0"/>
        <w:rPr>
          <w:rFonts w:ascii="Garamond" w:hAnsi="Garamond"/>
        </w:rPr>
      </w:pPr>
    </w:p>
    <w:p w14:paraId="6CEFEDB9" w14:textId="233E341E" w:rsidR="00734347" w:rsidRPr="00C524A1" w:rsidRDefault="00734347" w:rsidP="009345A8">
      <w:pPr>
        <w:bidi w:val="0"/>
        <w:rPr>
          <w:rFonts w:ascii="Garamond" w:hAnsi="Garamond"/>
          <w:b/>
          <w:bCs/>
          <w:sz w:val="24"/>
          <w:szCs w:val="24"/>
        </w:rPr>
      </w:pPr>
      <w:r w:rsidRPr="00C524A1">
        <w:rPr>
          <w:rFonts w:ascii="Garamond" w:hAnsi="Garamond"/>
          <w:b/>
          <w:bCs/>
          <w:sz w:val="24"/>
          <w:szCs w:val="24"/>
        </w:rPr>
        <w:t xml:space="preserve"> iii.        Scholarships</w:t>
      </w:r>
      <w:r w:rsidR="009345A8">
        <w:rPr>
          <w:rFonts w:ascii="Garamond" w:hAnsi="Garamond"/>
          <w:b/>
          <w:bCs/>
          <w:sz w:val="24"/>
          <w:szCs w:val="24"/>
        </w:rPr>
        <w:t xml:space="preserve"> for exceptional talent</w:t>
      </w:r>
    </w:p>
    <w:p w14:paraId="6CEFEDBA" w14:textId="7026CD85" w:rsidR="00734347" w:rsidRPr="00C524A1" w:rsidRDefault="00734347" w:rsidP="009345A8">
      <w:pPr>
        <w:bidi w:val="0"/>
        <w:rPr>
          <w:rFonts w:ascii="Garamond" w:hAnsi="Garamond"/>
          <w:sz w:val="24"/>
          <w:szCs w:val="24"/>
        </w:rPr>
      </w:pPr>
      <w:r w:rsidRPr="00C524A1">
        <w:rPr>
          <w:rFonts w:ascii="Garamond" w:hAnsi="Garamond"/>
          <w:sz w:val="24"/>
          <w:szCs w:val="24"/>
        </w:rPr>
        <w:t xml:space="preserve">These are awarded on an annual basis and are available for </w:t>
      </w:r>
      <w:r w:rsidR="004E1E9E">
        <w:rPr>
          <w:rFonts w:ascii="Garamond" w:hAnsi="Garamond"/>
          <w:sz w:val="24"/>
          <w:szCs w:val="24"/>
        </w:rPr>
        <w:t xml:space="preserve">both current and new </w:t>
      </w:r>
      <w:r w:rsidRPr="00C524A1">
        <w:rPr>
          <w:rFonts w:ascii="Garamond" w:hAnsi="Garamond"/>
          <w:sz w:val="24"/>
          <w:szCs w:val="24"/>
        </w:rPr>
        <w:t xml:space="preserve">students </w:t>
      </w:r>
      <w:r w:rsidR="009345A8">
        <w:rPr>
          <w:rFonts w:ascii="Garamond" w:hAnsi="Garamond"/>
          <w:sz w:val="24"/>
          <w:szCs w:val="24"/>
        </w:rPr>
        <w:t>entering</w:t>
      </w:r>
      <w:r w:rsidRPr="00C524A1">
        <w:rPr>
          <w:rFonts w:ascii="Garamond" w:hAnsi="Garamond"/>
          <w:sz w:val="24"/>
          <w:szCs w:val="24"/>
        </w:rPr>
        <w:t xml:space="preserve"> Grades 6-12. </w:t>
      </w:r>
      <w:r w:rsidR="009345A8">
        <w:rPr>
          <w:rFonts w:ascii="Garamond" w:hAnsi="Garamond"/>
          <w:sz w:val="24"/>
          <w:szCs w:val="24"/>
        </w:rPr>
        <w:t xml:space="preserve">These scholarships are awarded at the discretion of the Board to students who are higher achievers academically and also demonstrate exceptional talent in sports or the arts (visual, music, etc.). </w:t>
      </w:r>
      <w:r w:rsidRPr="00C524A1">
        <w:rPr>
          <w:rFonts w:ascii="Garamond" w:hAnsi="Garamond"/>
          <w:sz w:val="24"/>
          <w:szCs w:val="24"/>
        </w:rPr>
        <w:t>Parents will remain responsible for, and not limited to, uniform, texts, field trip and other fees/costs related to the school’s programme.</w:t>
      </w:r>
    </w:p>
    <w:p w14:paraId="6CEFEDBB" w14:textId="77777777" w:rsidR="00734347" w:rsidRPr="00C524A1" w:rsidRDefault="00734347" w:rsidP="00C524A1">
      <w:pPr>
        <w:bidi w:val="0"/>
        <w:rPr>
          <w:rFonts w:ascii="Garamond" w:hAnsi="Garamond"/>
          <w:sz w:val="24"/>
          <w:szCs w:val="24"/>
        </w:rPr>
      </w:pPr>
      <w:r w:rsidRPr="00C524A1">
        <w:rPr>
          <w:rFonts w:ascii="Garamond" w:hAnsi="Garamond"/>
          <w:sz w:val="24"/>
          <w:szCs w:val="24"/>
        </w:rPr>
        <w:t>Students wishing to apply for a Sports Scholarship must apply the following:</w:t>
      </w:r>
    </w:p>
    <w:p w14:paraId="6CEFEDBC" w14:textId="77777777" w:rsidR="00734347" w:rsidRDefault="00734347" w:rsidP="00C524A1">
      <w:pPr>
        <w:pStyle w:val="ListParagraph"/>
        <w:numPr>
          <w:ilvl w:val="0"/>
          <w:numId w:val="18"/>
        </w:numPr>
        <w:rPr>
          <w:rFonts w:ascii="Garamond" w:hAnsi="Garamond"/>
          <w:sz w:val="24"/>
          <w:szCs w:val="24"/>
        </w:rPr>
      </w:pPr>
      <w:r w:rsidRPr="00C524A1">
        <w:rPr>
          <w:rFonts w:ascii="Garamond" w:hAnsi="Garamond"/>
          <w:sz w:val="24"/>
          <w:szCs w:val="24"/>
        </w:rPr>
        <w:t>A written application addressed to the IAA Board</w:t>
      </w:r>
    </w:p>
    <w:p w14:paraId="6A633F85" w14:textId="469844C2" w:rsidR="009345A8" w:rsidRPr="00C524A1" w:rsidRDefault="009345A8" w:rsidP="00C524A1">
      <w:pPr>
        <w:pStyle w:val="ListParagraph"/>
        <w:numPr>
          <w:ilvl w:val="0"/>
          <w:numId w:val="18"/>
        </w:numPr>
        <w:rPr>
          <w:rFonts w:ascii="Garamond" w:hAnsi="Garamond"/>
          <w:sz w:val="24"/>
          <w:szCs w:val="24"/>
        </w:rPr>
      </w:pPr>
      <w:r>
        <w:rPr>
          <w:rFonts w:ascii="Garamond" w:hAnsi="Garamond"/>
          <w:sz w:val="24"/>
          <w:szCs w:val="24"/>
        </w:rPr>
        <w:t>Evidence of academic achievement</w:t>
      </w:r>
    </w:p>
    <w:p w14:paraId="6CEFEDBD" w14:textId="5A92B31F" w:rsidR="00734347" w:rsidRPr="00C524A1" w:rsidRDefault="00734347" w:rsidP="009345A8">
      <w:pPr>
        <w:pStyle w:val="ListParagraph"/>
        <w:numPr>
          <w:ilvl w:val="0"/>
          <w:numId w:val="18"/>
        </w:numPr>
        <w:rPr>
          <w:rFonts w:ascii="Garamond" w:hAnsi="Garamond"/>
          <w:sz w:val="24"/>
          <w:szCs w:val="24"/>
        </w:rPr>
      </w:pPr>
      <w:r w:rsidRPr="00C524A1">
        <w:rPr>
          <w:rFonts w:ascii="Garamond" w:hAnsi="Garamond"/>
          <w:sz w:val="24"/>
          <w:szCs w:val="24"/>
        </w:rPr>
        <w:t>Evidence of achievements</w:t>
      </w:r>
      <w:r w:rsidR="009345A8">
        <w:rPr>
          <w:rFonts w:ascii="Garamond" w:hAnsi="Garamond"/>
          <w:sz w:val="24"/>
          <w:szCs w:val="24"/>
        </w:rPr>
        <w:t xml:space="preserve"> in talent area</w:t>
      </w:r>
    </w:p>
    <w:p w14:paraId="6CEFEDBE" w14:textId="403679DA" w:rsidR="007840DC" w:rsidRPr="00C524A1" w:rsidRDefault="009345A8" w:rsidP="009345A8">
      <w:pPr>
        <w:pStyle w:val="ListParagraph"/>
        <w:numPr>
          <w:ilvl w:val="0"/>
          <w:numId w:val="18"/>
        </w:numPr>
        <w:rPr>
          <w:rFonts w:ascii="Garamond" w:hAnsi="Garamond"/>
          <w:sz w:val="24"/>
          <w:szCs w:val="24"/>
        </w:rPr>
      </w:pPr>
      <w:r>
        <w:rPr>
          <w:rFonts w:ascii="Garamond" w:hAnsi="Garamond"/>
          <w:sz w:val="24"/>
          <w:szCs w:val="24"/>
        </w:rPr>
        <w:t>Recommendations from specialist teachers</w:t>
      </w:r>
      <w:r w:rsidR="00734347" w:rsidRPr="00C524A1">
        <w:rPr>
          <w:rFonts w:ascii="Garamond" w:hAnsi="Garamond"/>
          <w:sz w:val="24"/>
          <w:szCs w:val="24"/>
        </w:rPr>
        <w:t xml:space="preserve"> outlining reasons for consideration of award.</w:t>
      </w:r>
    </w:p>
    <w:sectPr w:rsidR="007840DC" w:rsidRPr="00C524A1" w:rsidSect="00C524A1">
      <w:headerReference w:type="default" r:id="rId13"/>
      <w:footerReference w:type="default" r:id="rId14"/>
      <w:pgSz w:w="12240" w:h="15840"/>
      <w:pgMar w:top="720" w:right="720" w:bottom="720" w:left="720"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CE965" w14:textId="77777777" w:rsidR="00003C88" w:rsidRDefault="00003C88" w:rsidP="00AB690B">
      <w:r>
        <w:separator/>
      </w:r>
    </w:p>
  </w:endnote>
  <w:endnote w:type="continuationSeparator" w:id="0">
    <w:p w14:paraId="30B01BCB" w14:textId="77777777" w:rsidR="00003C88" w:rsidRDefault="00003C88" w:rsidP="00AB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FEDC4" w14:textId="77777777" w:rsidR="00C524A1" w:rsidRPr="00991811" w:rsidRDefault="0069339F" w:rsidP="00C316B4">
    <w:pPr>
      <w:pStyle w:val="Footer"/>
      <w:pBdr>
        <w:top w:val="thinThickSmallGap" w:sz="24" w:space="1" w:color="622423" w:themeColor="accent2" w:themeShade="7F"/>
      </w:pBdr>
      <w:bidi w:val="0"/>
      <w:rPr>
        <w:rFonts w:asciiTheme="majorHAnsi" w:hAnsiTheme="majorHAnsi"/>
      </w:rPr>
    </w:pPr>
    <w:r>
      <w:rPr>
        <w:rFonts w:asciiTheme="majorHAnsi" w:hAnsiTheme="majorHAnsi"/>
      </w:rPr>
      <w:t xml:space="preserve">IAA/ </w:t>
    </w:r>
    <w:r w:rsidR="00C524A1">
      <w:rPr>
        <w:rFonts w:asciiTheme="majorHAnsi" w:hAnsiTheme="majorHAnsi"/>
      </w:rPr>
      <w:t>Scholarship Regulations</w:t>
    </w:r>
  </w:p>
  <w:p w14:paraId="6CEFEDC5" w14:textId="77777777" w:rsidR="00C524A1" w:rsidRPr="00991811" w:rsidRDefault="00C524A1" w:rsidP="00C60430">
    <w:pPr>
      <w:pStyle w:val="Footer"/>
      <w:pBdr>
        <w:top w:val="thinThickSmallGap" w:sz="24" w:space="1" w:color="622423" w:themeColor="accent2" w:themeShade="7F"/>
      </w:pBdr>
      <w:bidi w:val="0"/>
      <w:rPr>
        <w:rFonts w:asciiTheme="majorHAnsi" w:hAnsiTheme="majorHAnsi"/>
      </w:rPr>
    </w:pPr>
    <w:r w:rsidRPr="00991811">
      <w:rPr>
        <w:rFonts w:asciiTheme="majorHAnsi" w:hAnsiTheme="majorHAnsi"/>
      </w:rPr>
      <w:t>Learners of Today, Leaders of Tomorrow</w:t>
    </w:r>
    <w:r w:rsidRPr="00991811">
      <w:rPr>
        <w:rFonts w:asciiTheme="majorHAnsi" w:hAnsiTheme="majorHAnsi"/>
      </w:rPr>
      <w:ptab w:relativeTo="margin" w:alignment="right" w:leader="none"/>
    </w:r>
    <w:r w:rsidRPr="00991811">
      <w:rPr>
        <w:rFonts w:asciiTheme="majorHAnsi" w:hAnsiTheme="majorHAnsi"/>
      </w:rPr>
      <w:t xml:space="preserve">Page </w:t>
    </w:r>
    <w:r w:rsidR="0014595E" w:rsidRPr="00991811">
      <w:rPr>
        <w:rFonts w:asciiTheme="majorHAnsi" w:hAnsiTheme="majorHAnsi"/>
      </w:rPr>
      <w:fldChar w:fldCharType="begin"/>
    </w:r>
    <w:r w:rsidRPr="00991811">
      <w:rPr>
        <w:rFonts w:asciiTheme="majorHAnsi" w:hAnsiTheme="majorHAnsi"/>
      </w:rPr>
      <w:instrText xml:space="preserve"> PAGE   \* MERGEFORMAT </w:instrText>
    </w:r>
    <w:r w:rsidR="0014595E" w:rsidRPr="00991811">
      <w:rPr>
        <w:rFonts w:asciiTheme="majorHAnsi" w:hAnsiTheme="majorHAnsi"/>
      </w:rPr>
      <w:fldChar w:fldCharType="separate"/>
    </w:r>
    <w:r w:rsidR="00003C88">
      <w:rPr>
        <w:rFonts w:asciiTheme="majorHAnsi" w:hAnsiTheme="majorHAnsi"/>
      </w:rPr>
      <w:t>1</w:t>
    </w:r>
    <w:r w:rsidR="0014595E" w:rsidRPr="00991811">
      <w:rPr>
        <w:rFonts w:asciiTheme="majorHAnsi" w:hAnsiTheme="majorHAnsi"/>
      </w:rPr>
      <w:fldChar w:fldCharType="end"/>
    </w:r>
    <w:r>
      <w:rPr>
        <w:rFonts w:asciiTheme="majorHAnsi" w:hAnsiTheme="majorHAnsi"/>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5FDB6" w14:textId="77777777" w:rsidR="00003C88" w:rsidRDefault="00003C88" w:rsidP="00AB690B">
      <w:r>
        <w:separator/>
      </w:r>
    </w:p>
  </w:footnote>
  <w:footnote w:type="continuationSeparator" w:id="0">
    <w:p w14:paraId="6882A9E1" w14:textId="77777777" w:rsidR="00003C88" w:rsidRDefault="00003C88" w:rsidP="00AB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FEDC3" w14:textId="77777777" w:rsidR="00C524A1" w:rsidRDefault="00C524A1" w:rsidP="00AB690B">
    <w:pPr>
      <w:pStyle w:val="Header"/>
      <w:jc w:val="center"/>
    </w:pPr>
    <w:r>
      <w:rPr>
        <w:lang w:val="en-GB" w:eastAsia="en-GB"/>
      </w:rPr>
      <w:drawing>
        <wp:anchor distT="0" distB="0" distL="114300" distR="114300" simplePos="0" relativeHeight="251658240" behindDoc="0" locked="0" layoutInCell="0" allowOverlap="1" wp14:anchorId="6CEFEDC6" wp14:editId="6CEFEDC7">
          <wp:simplePos x="0" y="0"/>
          <wp:positionH relativeFrom="column">
            <wp:posOffset>2305050</wp:posOffset>
          </wp:positionH>
          <wp:positionV relativeFrom="paragraph">
            <wp:posOffset>-390525</wp:posOffset>
          </wp:positionV>
          <wp:extent cx="2324100" cy="1276350"/>
          <wp:effectExtent l="19050" t="0" r="0" b="0"/>
          <wp:wrapNone/>
          <wp:docPr id="1" name="Picture 2" descr="IA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A logo (CMYK)"/>
                  <pic:cNvPicPr>
                    <a:picLocks noChangeAspect="1" noChangeArrowheads="1"/>
                  </pic:cNvPicPr>
                </pic:nvPicPr>
                <pic:blipFill>
                  <a:blip r:embed="rId1"/>
                  <a:srcRect/>
                  <a:stretch>
                    <a:fillRect/>
                  </a:stretch>
                </pic:blipFill>
                <pic:spPr bwMode="auto">
                  <a:xfrm>
                    <a:off x="0" y="0"/>
                    <a:ext cx="2324100" cy="1276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2058"/>
    <w:multiLevelType w:val="hybridMultilevel"/>
    <w:tmpl w:val="30F6AD2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93F3401"/>
    <w:multiLevelType w:val="hybridMultilevel"/>
    <w:tmpl w:val="B6AA35B8"/>
    <w:lvl w:ilvl="0" w:tplc="04090005">
      <w:start w:val="1"/>
      <w:numFmt w:val="bullet"/>
      <w:lvlText w:val=""/>
      <w:lvlJc w:val="left"/>
      <w:pPr>
        <w:tabs>
          <w:tab w:val="num" w:pos="1080"/>
        </w:tabs>
        <w:ind w:left="1080" w:right="1080" w:hanging="360"/>
      </w:pPr>
      <w:rPr>
        <w:rFonts w:ascii="Wingdings" w:hAnsi="Wingdings"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2">
    <w:nsid w:val="21491A1C"/>
    <w:multiLevelType w:val="hybridMultilevel"/>
    <w:tmpl w:val="C624FEA0"/>
    <w:lvl w:ilvl="0" w:tplc="04090005">
      <w:start w:val="1"/>
      <w:numFmt w:val="bullet"/>
      <w:lvlText w:val=""/>
      <w:lvlJc w:val="left"/>
      <w:pPr>
        <w:tabs>
          <w:tab w:val="num" w:pos="1080"/>
        </w:tabs>
        <w:ind w:left="1080" w:right="1080" w:hanging="360"/>
      </w:pPr>
      <w:rPr>
        <w:rFonts w:ascii="Wingdings" w:hAnsi="Wingdings"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3">
    <w:nsid w:val="21A91319"/>
    <w:multiLevelType w:val="hybridMultilevel"/>
    <w:tmpl w:val="BDEA4B9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FA3A97"/>
    <w:multiLevelType w:val="hybridMultilevel"/>
    <w:tmpl w:val="F878B1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15F3DA5"/>
    <w:multiLevelType w:val="hybridMultilevel"/>
    <w:tmpl w:val="66ECDF8C"/>
    <w:lvl w:ilvl="0" w:tplc="04090001">
      <w:start w:val="1"/>
      <w:numFmt w:val="bullet"/>
      <w:lvlText w:val=""/>
      <w:lvlJc w:val="left"/>
      <w:pPr>
        <w:tabs>
          <w:tab w:val="num" w:pos="1005"/>
        </w:tabs>
        <w:ind w:left="100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3E4512BC"/>
    <w:multiLevelType w:val="hybridMultilevel"/>
    <w:tmpl w:val="E766DE12"/>
    <w:lvl w:ilvl="0" w:tplc="EFD4582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7">
    <w:nsid w:val="40C3499E"/>
    <w:multiLevelType w:val="hybridMultilevel"/>
    <w:tmpl w:val="22B8371C"/>
    <w:lvl w:ilvl="0" w:tplc="C38C8992">
      <w:start w:val="9"/>
      <w:numFmt w:val="lowerLetter"/>
      <w:lvlText w:val="%1."/>
      <w:lvlJc w:val="left"/>
      <w:pPr>
        <w:ind w:left="39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nsid w:val="45341200"/>
    <w:multiLevelType w:val="hybridMultilevel"/>
    <w:tmpl w:val="56E03D8C"/>
    <w:lvl w:ilvl="0" w:tplc="04090005">
      <w:start w:val="1"/>
      <w:numFmt w:val="bullet"/>
      <w:lvlText w:val=""/>
      <w:lvlJc w:val="left"/>
      <w:pPr>
        <w:tabs>
          <w:tab w:val="num" w:pos="1080"/>
        </w:tabs>
        <w:ind w:left="1080" w:right="1080" w:hanging="360"/>
      </w:pPr>
      <w:rPr>
        <w:rFonts w:ascii="Wingdings" w:hAnsi="Wingdings"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9">
    <w:nsid w:val="4D8D541D"/>
    <w:multiLevelType w:val="hybridMultilevel"/>
    <w:tmpl w:val="4594B316"/>
    <w:lvl w:ilvl="0" w:tplc="04090005">
      <w:start w:val="1"/>
      <w:numFmt w:val="bullet"/>
      <w:lvlText w:val=""/>
      <w:lvlJc w:val="left"/>
      <w:pPr>
        <w:tabs>
          <w:tab w:val="num" w:pos="1080"/>
        </w:tabs>
        <w:ind w:left="1080" w:right="1080" w:hanging="360"/>
      </w:pPr>
      <w:rPr>
        <w:rFonts w:ascii="Wingdings" w:hAnsi="Wingdings"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5397151A"/>
    <w:multiLevelType w:val="hybridMultilevel"/>
    <w:tmpl w:val="622E14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A2746EB"/>
    <w:multiLevelType w:val="hybridMultilevel"/>
    <w:tmpl w:val="D77C3C9E"/>
    <w:lvl w:ilvl="0" w:tplc="04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5F96465D"/>
    <w:multiLevelType w:val="hybridMultilevel"/>
    <w:tmpl w:val="3B742628"/>
    <w:lvl w:ilvl="0" w:tplc="04090005">
      <w:start w:val="1"/>
      <w:numFmt w:val="bullet"/>
      <w:lvlText w:val=""/>
      <w:lvlJc w:val="left"/>
      <w:pPr>
        <w:tabs>
          <w:tab w:val="num" w:pos="1080"/>
        </w:tabs>
        <w:ind w:left="1080" w:right="1080" w:hanging="360"/>
      </w:pPr>
      <w:rPr>
        <w:rFonts w:ascii="Wingdings" w:hAnsi="Wingdings"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3">
    <w:nsid w:val="64A7309E"/>
    <w:multiLevelType w:val="hybridMultilevel"/>
    <w:tmpl w:val="9516D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CC5B2D"/>
    <w:multiLevelType w:val="hybridMultilevel"/>
    <w:tmpl w:val="36FA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E2E7B"/>
    <w:multiLevelType w:val="hybridMultilevel"/>
    <w:tmpl w:val="2E5243CE"/>
    <w:lvl w:ilvl="0" w:tplc="B6461048">
      <w:start w:val="1"/>
      <w:numFmt w:val="bullet"/>
      <w:lvlText w:val=""/>
      <w:lvlJc w:val="left"/>
      <w:pPr>
        <w:tabs>
          <w:tab w:val="num" w:pos="1080"/>
        </w:tabs>
        <w:ind w:left="1080" w:right="1080" w:hanging="360"/>
      </w:pPr>
      <w:rPr>
        <w:rFonts w:ascii="Wingdings" w:hAnsi="Wingdings" w:hint="default"/>
        <w:color w:val="auto"/>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6">
    <w:nsid w:val="759A78A9"/>
    <w:multiLevelType w:val="hybridMultilevel"/>
    <w:tmpl w:val="8C88BA0C"/>
    <w:lvl w:ilvl="0" w:tplc="C8285E78">
      <w:start w:val="1"/>
      <w:numFmt w:val="decimal"/>
      <w:lvlText w:val="%1."/>
      <w:lvlJc w:val="left"/>
      <w:pPr>
        <w:tabs>
          <w:tab w:val="num" w:pos="720"/>
        </w:tabs>
        <w:ind w:left="720" w:right="720" w:hanging="360"/>
      </w:pPr>
      <w:rPr>
        <w:b/>
        <w:bCs/>
      </w:rPr>
    </w:lvl>
    <w:lvl w:ilvl="1" w:tplc="EED86984">
      <w:start w:val="1"/>
      <w:numFmt w:val="bullet"/>
      <w:lvlText w:val="-"/>
      <w:lvlJc w:val="left"/>
      <w:pPr>
        <w:tabs>
          <w:tab w:val="num" w:pos="1440"/>
        </w:tabs>
        <w:ind w:left="1440" w:right="1440" w:hanging="360"/>
      </w:pPr>
      <w:rPr>
        <w:rFonts w:ascii="Times New Roman" w:eastAsia="Times New Roman" w:hAnsi="Times New Roman" w:cs="Times New Roman" w:hint="default"/>
      </w:rPr>
    </w:lvl>
    <w:lvl w:ilvl="2" w:tplc="04090005">
      <w:start w:val="1"/>
      <w:numFmt w:val="bullet"/>
      <w:lvlText w:val=""/>
      <w:lvlJc w:val="left"/>
      <w:pPr>
        <w:tabs>
          <w:tab w:val="num" w:pos="2340"/>
        </w:tabs>
        <w:ind w:left="2340" w:right="2340" w:hanging="360"/>
      </w:pPr>
      <w:rPr>
        <w:rFonts w:ascii="Wingdings" w:hAnsi="Wingdings" w:hint="default"/>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16"/>
  </w:num>
  <w:num w:numId="5">
    <w:abstractNumId w:val="1"/>
  </w:num>
  <w:num w:numId="6">
    <w:abstractNumId w:val="2"/>
  </w:num>
  <w:num w:numId="7">
    <w:abstractNumId w:val="15"/>
  </w:num>
  <w:num w:numId="8">
    <w:abstractNumId w:val="8"/>
  </w:num>
  <w:num w:numId="9">
    <w:abstractNumId w:val="9"/>
  </w:num>
  <w:num w:numId="10">
    <w:abstractNumId w:val="12"/>
  </w:num>
  <w:num w:numId="11">
    <w:abstractNumId w:val="6"/>
  </w:num>
  <w:num w:numId="12">
    <w:abstractNumId w:val="13"/>
  </w:num>
  <w:num w:numId="1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F6"/>
    <w:rsid w:val="00001DED"/>
    <w:rsid w:val="00003C88"/>
    <w:rsid w:val="00042492"/>
    <w:rsid w:val="000B3053"/>
    <w:rsid w:val="000F255B"/>
    <w:rsid w:val="00113324"/>
    <w:rsid w:val="0014595E"/>
    <w:rsid w:val="00146D27"/>
    <w:rsid w:val="001B5712"/>
    <w:rsid w:val="001F31A0"/>
    <w:rsid w:val="001F3976"/>
    <w:rsid w:val="00217F2B"/>
    <w:rsid w:val="00226977"/>
    <w:rsid w:val="002B35D8"/>
    <w:rsid w:val="002E6918"/>
    <w:rsid w:val="00335433"/>
    <w:rsid w:val="00354694"/>
    <w:rsid w:val="00364F7A"/>
    <w:rsid w:val="004846AB"/>
    <w:rsid w:val="004E1E9E"/>
    <w:rsid w:val="0051098B"/>
    <w:rsid w:val="00520CB2"/>
    <w:rsid w:val="005458A1"/>
    <w:rsid w:val="00553702"/>
    <w:rsid w:val="0059317C"/>
    <w:rsid w:val="005F1C2B"/>
    <w:rsid w:val="00611438"/>
    <w:rsid w:val="00642A8D"/>
    <w:rsid w:val="0069339F"/>
    <w:rsid w:val="00702B5F"/>
    <w:rsid w:val="007221DF"/>
    <w:rsid w:val="00734347"/>
    <w:rsid w:val="007840DC"/>
    <w:rsid w:val="007F4D73"/>
    <w:rsid w:val="00805549"/>
    <w:rsid w:val="008254DF"/>
    <w:rsid w:val="00854CF9"/>
    <w:rsid w:val="00867A47"/>
    <w:rsid w:val="008B6F6B"/>
    <w:rsid w:val="008D5BB3"/>
    <w:rsid w:val="009044FD"/>
    <w:rsid w:val="009345A8"/>
    <w:rsid w:val="00991811"/>
    <w:rsid w:val="009936B3"/>
    <w:rsid w:val="009A0CD2"/>
    <w:rsid w:val="009A2F2F"/>
    <w:rsid w:val="009A3DE2"/>
    <w:rsid w:val="009B4088"/>
    <w:rsid w:val="009E0A06"/>
    <w:rsid w:val="00A74156"/>
    <w:rsid w:val="00AA0EF5"/>
    <w:rsid w:val="00AA17AE"/>
    <w:rsid w:val="00AB690B"/>
    <w:rsid w:val="00AE69FD"/>
    <w:rsid w:val="00B2657B"/>
    <w:rsid w:val="00B36C68"/>
    <w:rsid w:val="00B40719"/>
    <w:rsid w:val="00B967C6"/>
    <w:rsid w:val="00BC3D8E"/>
    <w:rsid w:val="00BD6280"/>
    <w:rsid w:val="00C316B4"/>
    <w:rsid w:val="00C43BA8"/>
    <w:rsid w:val="00C524A1"/>
    <w:rsid w:val="00C55A72"/>
    <w:rsid w:val="00C60430"/>
    <w:rsid w:val="00C9776C"/>
    <w:rsid w:val="00CB6E90"/>
    <w:rsid w:val="00CB7DF0"/>
    <w:rsid w:val="00CD495C"/>
    <w:rsid w:val="00CD558E"/>
    <w:rsid w:val="00D53F06"/>
    <w:rsid w:val="00D829E9"/>
    <w:rsid w:val="00DE195D"/>
    <w:rsid w:val="00E32AF6"/>
    <w:rsid w:val="00E34D2C"/>
    <w:rsid w:val="00E75E0F"/>
    <w:rsid w:val="00ED5456"/>
    <w:rsid w:val="00F03E92"/>
    <w:rsid w:val="00F06C6A"/>
    <w:rsid w:val="00F32F43"/>
    <w:rsid w:val="00F61256"/>
    <w:rsid w:val="00F9079E"/>
    <w:rsid w:val="00FB1764"/>
    <w:rsid w:val="00FF7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F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F6"/>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qFormat/>
    <w:rsid w:val="00A74156"/>
    <w:pPr>
      <w:keepNext/>
      <w:bidi w:val="0"/>
      <w:outlineLvl w:val="0"/>
    </w:pPr>
    <w:rPr>
      <w:rFonts w:cs="Times New Roman"/>
      <w:b/>
      <w:bCs/>
      <w:noProof w:val="0"/>
      <w:color w:val="0000FF"/>
      <w:sz w:val="24"/>
      <w:szCs w:val="24"/>
    </w:rPr>
  </w:style>
  <w:style w:type="paragraph" w:styleId="Heading2">
    <w:name w:val="heading 2"/>
    <w:basedOn w:val="Normal"/>
    <w:next w:val="Normal"/>
    <w:link w:val="Heading2Char"/>
    <w:qFormat/>
    <w:rsid w:val="00A74156"/>
    <w:pPr>
      <w:keepNext/>
      <w:bidi w:val="0"/>
      <w:jc w:val="center"/>
      <w:outlineLvl w:val="1"/>
    </w:pPr>
    <w:rPr>
      <w:rFonts w:cs="Times New Roman"/>
      <w:b/>
      <w:bCs/>
      <w:noProof w:val="0"/>
      <w:sz w:val="32"/>
      <w:szCs w:val="32"/>
    </w:rPr>
  </w:style>
  <w:style w:type="paragraph" w:styleId="Heading3">
    <w:name w:val="heading 3"/>
    <w:basedOn w:val="Normal"/>
    <w:next w:val="Normal"/>
    <w:link w:val="Heading3Char"/>
    <w:uiPriority w:val="9"/>
    <w:semiHidden/>
    <w:unhideWhenUsed/>
    <w:qFormat/>
    <w:rsid w:val="00C316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AF6"/>
    <w:rPr>
      <w:color w:val="0000FF" w:themeColor="hyperlink"/>
      <w:u w:val="single"/>
    </w:rPr>
  </w:style>
  <w:style w:type="paragraph" w:styleId="Header">
    <w:name w:val="header"/>
    <w:basedOn w:val="Normal"/>
    <w:link w:val="HeaderChar"/>
    <w:uiPriority w:val="99"/>
    <w:unhideWhenUsed/>
    <w:rsid w:val="00AB690B"/>
    <w:pPr>
      <w:tabs>
        <w:tab w:val="center" w:pos="4680"/>
        <w:tab w:val="right" w:pos="9360"/>
      </w:tabs>
    </w:pPr>
  </w:style>
  <w:style w:type="character" w:customStyle="1" w:styleId="HeaderChar">
    <w:name w:val="Header Char"/>
    <w:basedOn w:val="DefaultParagraphFont"/>
    <w:link w:val="Header"/>
    <w:uiPriority w:val="99"/>
    <w:rsid w:val="00AB690B"/>
    <w:rPr>
      <w:rFonts w:ascii="Times New Roman" w:eastAsia="Times New Roman" w:hAnsi="Times New Roman" w:cs="Traditional Arabic"/>
      <w:noProof/>
      <w:sz w:val="20"/>
      <w:szCs w:val="20"/>
    </w:rPr>
  </w:style>
  <w:style w:type="paragraph" w:styleId="Footer">
    <w:name w:val="footer"/>
    <w:basedOn w:val="Normal"/>
    <w:link w:val="FooterChar"/>
    <w:uiPriority w:val="99"/>
    <w:unhideWhenUsed/>
    <w:rsid w:val="00AB690B"/>
    <w:pPr>
      <w:tabs>
        <w:tab w:val="center" w:pos="4680"/>
        <w:tab w:val="right" w:pos="9360"/>
      </w:tabs>
    </w:pPr>
  </w:style>
  <w:style w:type="character" w:customStyle="1" w:styleId="FooterChar">
    <w:name w:val="Footer Char"/>
    <w:basedOn w:val="DefaultParagraphFont"/>
    <w:link w:val="Footer"/>
    <w:uiPriority w:val="99"/>
    <w:rsid w:val="00AB690B"/>
    <w:rPr>
      <w:rFonts w:ascii="Times New Roman" w:eastAsia="Times New Roman" w:hAnsi="Times New Roman" w:cs="Traditional Arabic"/>
      <w:noProof/>
      <w:sz w:val="20"/>
      <w:szCs w:val="20"/>
    </w:rPr>
  </w:style>
  <w:style w:type="paragraph" w:styleId="BalloonText">
    <w:name w:val="Balloon Text"/>
    <w:basedOn w:val="Normal"/>
    <w:link w:val="BalloonTextChar"/>
    <w:uiPriority w:val="99"/>
    <w:semiHidden/>
    <w:unhideWhenUsed/>
    <w:rsid w:val="00AB690B"/>
    <w:rPr>
      <w:rFonts w:ascii="Tahoma" w:hAnsi="Tahoma" w:cs="Tahoma"/>
      <w:sz w:val="16"/>
      <w:szCs w:val="16"/>
    </w:rPr>
  </w:style>
  <w:style w:type="character" w:customStyle="1" w:styleId="BalloonTextChar">
    <w:name w:val="Balloon Text Char"/>
    <w:basedOn w:val="DefaultParagraphFont"/>
    <w:link w:val="BalloonText"/>
    <w:uiPriority w:val="99"/>
    <w:semiHidden/>
    <w:rsid w:val="00AB690B"/>
    <w:rPr>
      <w:rFonts w:ascii="Tahoma" w:eastAsia="Times New Roman" w:hAnsi="Tahoma" w:cs="Tahoma"/>
      <w:noProof/>
      <w:sz w:val="16"/>
      <w:szCs w:val="16"/>
    </w:rPr>
  </w:style>
  <w:style w:type="paragraph" w:styleId="ListParagraph">
    <w:name w:val="List Paragraph"/>
    <w:basedOn w:val="Normal"/>
    <w:uiPriority w:val="34"/>
    <w:qFormat/>
    <w:rsid w:val="007840DC"/>
    <w:pPr>
      <w:bidi w:val="0"/>
      <w:spacing w:after="200" w:line="276" w:lineRule="auto"/>
      <w:ind w:left="720"/>
      <w:contextualSpacing/>
    </w:pPr>
    <w:rPr>
      <w:rFonts w:asciiTheme="minorHAnsi" w:eastAsiaTheme="minorHAnsi" w:hAnsiTheme="minorHAnsi" w:cstheme="minorBidi"/>
      <w:noProof w:val="0"/>
      <w:sz w:val="22"/>
      <w:szCs w:val="22"/>
    </w:rPr>
  </w:style>
  <w:style w:type="character" w:customStyle="1" w:styleId="Heading1Char">
    <w:name w:val="Heading 1 Char"/>
    <w:basedOn w:val="DefaultParagraphFont"/>
    <w:link w:val="Heading1"/>
    <w:rsid w:val="00A74156"/>
    <w:rPr>
      <w:rFonts w:ascii="Times New Roman" w:eastAsia="Times New Roman" w:hAnsi="Times New Roman" w:cs="Times New Roman"/>
      <w:b/>
      <w:bCs/>
      <w:color w:val="0000FF"/>
      <w:sz w:val="24"/>
      <w:szCs w:val="24"/>
    </w:rPr>
  </w:style>
  <w:style w:type="character" w:customStyle="1" w:styleId="Heading2Char">
    <w:name w:val="Heading 2 Char"/>
    <w:basedOn w:val="DefaultParagraphFont"/>
    <w:link w:val="Heading2"/>
    <w:rsid w:val="00A74156"/>
    <w:rPr>
      <w:rFonts w:ascii="Times New Roman" w:eastAsia="Times New Roman" w:hAnsi="Times New Roman" w:cs="Times New Roman"/>
      <w:b/>
      <w:bCs/>
      <w:sz w:val="32"/>
      <w:szCs w:val="32"/>
    </w:rPr>
  </w:style>
  <w:style w:type="paragraph" w:styleId="BodyTextIndent">
    <w:name w:val="Body Text Indent"/>
    <w:basedOn w:val="Normal"/>
    <w:link w:val="BodyTextIndentChar"/>
    <w:rsid w:val="00A74156"/>
    <w:pPr>
      <w:bidi w:val="0"/>
      <w:ind w:left="720"/>
      <w:jc w:val="both"/>
    </w:pPr>
    <w:rPr>
      <w:rFonts w:cs="Times New Roman"/>
      <w:noProof w:val="0"/>
      <w:sz w:val="24"/>
      <w:szCs w:val="24"/>
    </w:rPr>
  </w:style>
  <w:style w:type="character" w:customStyle="1" w:styleId="BodyTextIndentChar">
    <w:name w:val="Body Text Indent Char"/>
    <w:basedOn w:val="DefaultParagraphFont"/>
    <w:link w:val="BodyTextIndent"/>
    <w:rsid w:val="00A74156"/>
    <w:rPr>
      <w:rFonts w:ascii="Times New Roman" w:eastAsia="Times New Roman" w:hAnsi="Times New Roman" w:cs="Times New Roman"/>
      <w:sz w:val="24"/>
      <w:szCs w:val="24"/>
    </w:rPr>
  </w:style>
  <w:style w:type="paragraph" w:styleId="BodyTextIndent2">
    <w:name w:val="Body Text Indent 2"/>
    <w:basedOn w:val="Normal"/>
    <w:link w:val="BodyTextIndent2Char"/>
    <w:rsid w:val="00A74156"/>
    <w:pPr>
      <w:bidi w:val="0"/>
      <w:ind w:left="360"/>
      <w:jc w:val="both"/>
    </w:pPr>
    <w:rPr>
      <w:rFonts w:cs="Times New Roman"/>
      <w:noProof w:val="0"/>
      <w:sz w:val="24"/>
      <w:szCs w:val="24"/>
    </w:rPr>
  </w:style>
  <w:style w:type="character" w:customStyle="1" w:styleId="BodyTextIndent2Char">
    <w:name w:val="Body Text Indent 2 Char"/>
    <w:basedOn w:val="DefaultParagraphFont"/>
    <w:link w:val="BodyTextIndent2"/>
    <w:rsid w:val="00A74156"/>
    <w:rPr>
      <w:rFonts w:ascii="Times New Roman" w:eastAsia="Times New Roman" w:hAnsi="Times New Roman" w:cs="Times New Roman"/>
      <w:sz w:val="24"/>
      <w:szCs w:val="24"/>
    </w:rPr>
  </w:style>
  <w:style w:type="paragraph" w:styleId="BodyText">
    <w:name w:val="Body Text"/>
    <w:basedOn w:val="Normal"/>
    <w:link w:val="BodyTextChar"/>
    <w:rsid w:val="00A74156"/>
    <w:pPr>
      <w:bidi w:val="0"/>
      <w:jc w:val="both"/>
    </w:pPr>
    <w:rPr>
      <w:rFonts w:cs="Times New Roman"/>
      <w:noProof w:val="0"/>
      <w:sz w:val="24"/>
      <w:szCs w:val="24"/>
    </w:rPr>
  </w:style>
  <w:style w:type="character" w:customStyle="1" w:styleId="BodyTextChar">
    <w:name w:val="Body Text Char"/>
    <w:basedOn w:val="DefaultParagraphFont"/>
    <w:link w:val="BodyText"/>
    <w:rsid w:val="00A7415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16B4"/>
    <w:rPr>
      <w:rFonts w:asciiTheme="majorHAnsi" w:eastAsiaTheme="majorEastAsia" w:hAnsiTheme="majorHAnsi" w:cstheme="majorBidi"/>
      <w:b/>
      <w:bCs/>
      <w:noProof/>
      <w:color w:val="4F81BD" w:themeColor="accent1"/>
      <w:sz w:val="20"/>
      <w:szCs w:val="20"/>
    </w:rPr>
  </w:style>
  <w:style w:type="paragraph" w:styleId="NoSpacing">
    <w:name w:val="No Spacing"/>
    <w:uiPriority w:val="1"/>
    <w:qFormat/>
    <w:rsid w:val="00C316B4"/>
    <w:pPr>
      <w:bidi/>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F6"/>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qFormat/>
    <w:rsid w:val="00A74156"/>
    <w:pPr>
      <w:keepNext/>
      <w:bidi w:val="0"/>
      <w:outlineLvl w:val="0"/>
    </w:pPr>
    <w:rPr>
      <w:rFonts w:cs="Times New Roman"/>
      <w:b/>
      <w:bCs/>
      <w:noProof w:val="0"/>
      <w:color w:val="0000FF"/>
      <w:sz w:val="24"/>
      <w:szCs w:val="24"/>
    </w:rPr>
  </w:style>
  <w:style w:type="paragraph" w:styleId="Heading2">
    <w:name w:val="heading 2"/>
    <w:basedOn w:val="Normal"/>
    <w:next w:val="Normal"/>
    <w:link w:val="Heading2Char"/>
    <w:qFormat/>
    <w:rsid w:val="00A74156"/>
    <w:pPr>
      <w:keepNext/>
      <w:bidi w:val="0"/>
      <w:jc w:val="center"/>
      <w:outlineLvl w:val="1"/>
    </w:pPr>
    <w:rPr>
      <w:rFonts w:cs="Times New Roman"/>
      <w:b/>
      <w:bCs/>
      <w:noProof w:val="0"/>
      <w:sz w:val="32"/>
      <w:szCs w:val="32"/>
    </w:rPr>
  </w:style>
  <w:style w:type="paragraph" w:styleId="Heading3">
    <w:name w:val="heading 3"/>
    <w:basedOn w:val="Normal"/>
    <w:next w:val="Normal"/>
    <w:link w:val="Heading3Char"/>
    <w:uiPriority w:val="9"/>
    <w:semiHidden/>
    <w:unhideWhenUsed/>
    <w:qFormat/>
    <w:rsid w:val="00C316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AF6"/>
    <w:rPr>
      <w:color w:val="0000FF" w:themeColor="hyperlink"/>
      <w:u w:val="single"/>
    </w:rPr>
  </w:style>
  <w:style w:type="paragraph" w:styleId="Header">
    <w:name w:val="header"/>
    <w:basedOn w:val="Normal"/>
    <w:link w:val="HeaderChar"/>
    <w:uiPriority w:val="99"/>
    <w:unhideWhenUsed/>
    <w:rsid w:val="00AB690B"/>
    <w:pPr>
      <w:tabs>
        <w:tab w:val="center" w:pos="4680"/>
        <w:tab w:val="right" w:pos="9360"/>
      </w:tabs>
    </w:pPr>
  </w:style>
  <w:style w:type="character" w:customStyle="1" w:styleId="HeaderChar">
    <w:name w:val="Header Char"/>
    <w:basedOn w:val="DefaultParagraphFont"/>
    <w:link w:val="Header"/>
    <w:uiPriority w:val="99"/>
    <w:rsid w:val="00AB690B"/>
    <w:rPr>
      <w:rFonts w:ascii="Times New Roman" w:eastAsia="Times New Roman" w:hAnsi="Times New Roman" w:cs="Traditional Arabic"/>
      <w:noProof/>
      <w:sz w:val="20"/>
      <w:szCs w:val="20"/>
    </w:rPr>
  </w:style>
  <w:style w:type="paragraph" w:styleId="Footer">
    <w:name w:val="footer"/>
    <w:basedOn w:val="Normal"/>
    <w:link w:val="FooterChar"/>
    <w:uiPriority w:val="99"/>
    <w:unhideWhenUsed/>
    <w:rsid w:val="00AB690B"/>
    <w:pPr>
      <w:tabs>
        <w:tab w:val="center" w:pos="4680"/>
        <w:tab w:val="right" w:pos="9360"/>
      </w:tabs>
    </w:pPr>
  </w:style>
  <w:style w:type="character" w:customStyle="1" w:styleId="FooterChar">
    <w:name w:val="Footer Char"/>
    <w:basedOn w:val="DefaultParagraphFont"/>
    <w:link w:val="Footer"/>
    <w:uiPriority w:val="99"/>
    <w:rsid w:val="00AB690B"/>
    <w:rPr>
      <w:rFonts w:ascii="Times New Roman" w:eastAsia="Times New Roman" w:hAnsi="Times New Roman" w:cs="Traditional Arabic"/>
      <w:noProof/>
      <w:sz w:val="20"/>
      <w:szCs w:val="20"/>
    </w:rPr>
  </w:style>
  <w:style w:type="paragraph" w:styleId="BalloonText">
    <w:name w:val="Balloon Text"/>
    <w:basedOn w:val="Normal"/>
    <w:link w:val="BalloonTextChar"/>
    <w:uiPriority w:val="99"/>
    <w:semiHidden/>
    <w:unhideWhenUsed/>
    <w:rsid w:val="00AB690B"/>
    <w:rPr>
      <w:rFonts w:ascii="Tahoma" w:hAnsi="Tahoma" w:cs="Tahoma"/>
      <w:sz w:val="16"/>
      <w:szCs w:val="16"/>
    </w:rPr>
  </w:style>
  <w:style w:type="character" w:customStyle="1" w:styleId="BalloonTextChar">
    <w:name w:val="Balloon Text Char"/>
    <w:basedOn w:val="DefaultParagraphFont"/>
    <w:link w:val="BalloonText"/>
    <w:uiPriority w:val="99"/>
    <w:semiHidden/>
    <w:rsid w:val="00AB690B"/>
    <w:rPr>
      <w:rFonts w:ascii="Tahoma" w:eastAsia="Times New Roman" w:hAnsi="Tahoma" w:cs="Tahoma"/>
      <w:noProof/>
      <w:sz w:val="16"/>
      <w:szCs w:val="16"/>
    </w:rPr>
  </w:style>
  <w:style w:type="paragraph" w:styleId="ListParagraph">
    <w:name w:val="List Paragraph"/>
    <w:basedOn w:val="Normal"/>
    <w:uiPriority w:val="34"/>
    <w:qFormat/>
    <w:rsid w:val="007840DC"/>
    <w:pPr>
      <w:bidi w:val="0"/>
      <w:spacing w:after="200" w:line="276" w:lineRule="auto"/>
      <w:ind w:left="720"/>
      <w:contextualSpacing/>
    </w:pPr>
    <w:rPr>
      <w:rFonts w:asciiTheme="minorHAnsi" w:eastAsiaTheme="minorHAnsi" w:hAnsiTheme="minorHAnsi" w:cstheme="minorBidi"/>
      <w:noProof w:val="0"/>
      <w:sz w:val="22"/>
      <w:szCs w:val="22"/>
    </w:rPr>
  </w:style>
  <w:style w:type="character" w:customStyle="1" w:styleId="Heading1Char">
    <w:name w:val="Heading 1 Char"/>
    <w:basedOn w:val="DefaultParagraphFont"/>
    <w:link w:val="Heading1"/>
    <w:rsid w:val="00A74156"/>
    <w:rPr>
      <w:rFonts w:ascii="Times New Roman" w:eastAsia="Times New Roman" w:hAnsi="Times New Roman" w:cs="Times New Roman"/>
      <w:b/>
      <w:bCs/>
      <w:color w:val="0000FF"/>
      <w:sz w:val="24"/>
      <w:szCs w:val="24"/>
    </w:rPr>
  </w:style>
  <w:style w:type="character" w:customStyle="1" w:styleId="Heading2Char">
    <w:name w:val="Heading 2 Char"/>
    <w:basedOn w:val="DefaultParagraphFont"/>
    <w:link w:val="Heading2"/>
    <w:rsid w:val="00A74156"/>
    <w:rPr>
      <w:rFonts w:ascii="Times New Roman" w:eastAsia="Times New Roman" w:hAnsi="Times New Roman" w:cs="Times New Roman"/>
      <w:b/>
      <w:bCs/>
      <w:sz w:val="32"/>
      <w:szCs w:val="32"/>
    </w:rPr>
  </w:style>
  <w:style w:type="paragraph" w:styleId="BodyTextIndent">
    <w:name w:val="Body Text Indent"/>
    <w:basedOn w:val="Normal"/>
    <w:link w:val="BodyTextIndentChar"/>
    <w:rsid w:val="00A74156"/>
    <w:pPr>
      <w:bidi w:val="0"/>
      <w:ind w:left="720"/>
      <w:jc w:val="both"/>
    </w:pPr>
    <w:rPr>
      <w:rFonts w:cs="Times New Roman"/>
      <w:noProof w:val="0"/>
      <w:sz w:val="24"/>
      <w:szCs w:val="24"/>
    </w:rPr>
  </w:style>
  <w:style w:type="character" w:customStyle="1" w:styleId="BodyTextIndentChar">
    <w:name w:val="Body Text Indent Char"/>
    <w:basedOn w:val="DefaultParagraphFont"/>
    <w:link w:val="BodyTextIndent"/>
    <w:rsid w:val="00A74156"/>
    <w:rPr>
      <w:rFonts w:ascii="Times New Roman" w:eastAsia="Times New Roman" w:hAnsi="Times New Roman" w:cs="Times New Roman"/>
      <w:sz w:val="24"/>
      <w:szCs w:val="24"/>
    </w:rPr>
  </w:style>
  <w:style w:type="paragraph" w:styleId="BodyTextIndent2">
    <w:name w:val="Body Text Indent 2"/>
    <w:basedOn w:val="Normal"/>
    <w:link w:val="BodyTextIndent2Char"/>
    <w:rsid w:val="00A74156"/>
    <w:pPr>
      <w:bidi w:val="0"/>
      <w:ind w:left="360"/>
      <w:jc w:val="both"/>
    </w:pPr>
    <w:rPr>
      <w:rFonts w:cs="Times New Roman"/>
      <w:noProof w:val="0"/>
      <w:sz w:val="24"/>
      <w:szCs w:val="24"/>
    </w:rPr>
  </w:style>
  <w:style w:type="character" w:customStyle="1" w:styleId="BodyTextIndent2Char">
    <w:name w:val="Body Text Indent 2 Char"/>
    <w:basedOn w:val="DefaultParagraphFont"/>
    <w:link w:val="BodyTextIndent2"/>
    <w:rsid w:val="00A74156"/>
    <w:rPr>
      <w:rFonts w:ascii="Times New Roman" w:eastAsia="Times New Roman" w:hAnsi="Times New Roman" w:cs="Times New Roman"/>
      <w:sz w:val="24"/>
      <w:szCs w:val="24"/>
    </w:rPr>
  </w:style>
  <w:style w:type="paragraph" w:styleId="BodyText">
    <w:name w:val="Body Text"/>
    <w:basedOn w:val="Normal"/>
    <w:link w:val="BodyTextChar"/>
    <w:rsid w:val="00A74156"/>
    <w:pPr>
      <w:bidi w:val="0"/>
      <w:jc w:val="both"/>
    </w:pPr>
    <w:rPr>
      <w:rFonts w:cs="Times New Roman"/>
      <w:noProof w:val="0"/>
      <w:sz w:val="24"/>
      <w:szCs w:val="24"/>
    </w:rPr>
  </w:style>
  <w:style w:type="character" w:customStyle="1" w:styleId="BodyTextChar">
    <w:name w:val="Body Text Char"/>
    <w:basedOn w:val="DefaultParagraphFont"/>
    <w:link w:val="BodyText"/>
    <w:rsid w:val="00A7415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16B4"/>
    <w:rPr>
      <w:rFonts w:asciiTheme="majorHAnsi" w:eastAsiaTheme="majorEastAsia" w:hAnsiTheme="majorHAnsi" w:cstheme="majorBidi"/>
      <w:b/>
      <w:bCs/>
      <w:noProof/>
      <w:color w:val="4F81BD" w:themeColor="accent1"/>
      <w:sz w:val="20"/>
      <w:szCs w:val="20"/>
    </w:rPr>
  </w:style>
  <w:style w:type="paragraph" w:styleId="NoSpacing">
    <w:name w:val="No Spacing"/>
    <w:uiPriority w:val="1"/>
    <w:qFormat/>
    <w:rsid w:val="00C316B4"/>
    <w:pPr>
      <w:bidi/>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20409">
      <w:bodyDiv w:val="1"/>
      <w:marLeft w:val="0"/>
      <w:marRight w:val="0"/>
      <w:marTop w:val="0"/>
      <w:marBottom w:val="0"/>
      <w:divBdr>
        <w:top w:val="none" w:sz="0" w:space="0" w:color="auto"/>
        <w:left w:val="none" w:sz="0" w:space="0" w:color="auto"/>
        <w:bottom w:val="none" w:sz="0" w:space="0" w:color="auto"/>
        <w:right w:val="none" w:sz="0" w:space="0" w:color="auto"/>
      </w:divBdr>
    </w:div>
    <w:div w:id="189747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2A12B4559893C40B975D1111D792067" ma:contentTypeVersion="10" ma:contentTypeDescription="Create a new document." ma:contentTypeScope="" ma:versionID="1edba37f4f8daa7d00b0b659cf6400ed">
  <xsd:schema xmlns:xsd="http://www.w3.org/2001/XMLSchema" xmlns:xs="http://www.w3.org/2001/XMLSchema" xmlns:p="http://schemas.microsoft.com/office/2006/metadata/properties" xmlns:ns2="05bb91c1-aa84-4b9f-b95a-ef24099674da" xmlns:ns3="http://schemas.microsoft.com/sharepoint/v4" xmlns:ns4="136e2170-6e1d-4770-85e1-d80dbf8d217d" targetNamespace="http://schemas.microsoft.com/office/2006/metadata/properties" ma:root="true" ma:fieldsID="de14cc4c30098010fce5d2ecb583c9e5" ns2:_="" ns3:_="" ns4:_="">
    <xsd:import namespace="05bb91c1-aa84-4b9f-b95a-ef24099674da"/>
    <xsd:import namespace="http://schemas.microsoft.com/sharepoint/v4"/>
    <xsd:import namespace="136e2170-6e1d-4770-85e1-d80dbf8d217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b91c1-aa84-4b9f-b95a-ef24099674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e2170-6e1d-4770-85e1-d80dbf8d217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conOverlay xmlns="http://schemas.microsoft.com/sharepoint/v4" xsi:nil="true"/>
    <_dlc_DocId xmlns="05bb91c1-aa84-4b9f-b95a-ef24099674da">2S7PE47TDXXX-387000377-79570</_dlc_DocId>
    <_dlc_DocIdUrl xmlns="05bb91c1-aa84-4b9f-b95a-ef24099674da">
      <Url>https://iaa3.sharepoint.com/sites/share/_layouts/15/DocIdRedir.aspx?ID=2S7PE47TDXXX-387000377-79570</Url>
      <Description>2S7PE47TDXXX-387000377-79570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0A41-AA9F-4738-A60B-50D59369C1B3}">
  <ds:schemaRefs>
    <ds:schemaRef ds:uri="http://schemas.microsoft.com/sharepoint/events"/>
  </ds:schemaRefs>
</ds:datastoreItem>
</file>

<file path=customXml/itemProps2.xml><?xml version="1.0" encoding="utf-8"?>
<ds:datastoreItem xmlns:ds="http://schemas.openxmlformats.org/officeDocument/2006/customXml" ds:itemID="{DE50CEE0-85B7-406C-81F1-7B57B6031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b91c1-aa84-4b9f-b95a-ef24099674da"/>
    <ds:schemaRef ds:uri="http://schemas.microsoft.com/sharepoint/v4"/>
    <ds:schemaRef ds:uri="136e2170-6e1d-4770-85e1-d80dbf8d2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3F6AE-FDCF-4EEC-B14B-FE927F651ECF}">
  <ds:schemaRefs>
    <ds:schemaRef ds:uri="http://schemas.microsoft.com/sharepoint/v3/contenttype/forms"/>
  </ds:schemaRefs>
</ds:datastoreItem>
</file>

<file path=customXml/itemProps4.xml><?xml version="1.0" encoding="utf-8"?>
<ds:datastoreItem xmlns:ds="http://schemas.openxmlformats.org/officeDocument/2006/customXml" ds:itemID="{0557852C-1D0E-4EE3-8139-D2BF65C204FB}">
  <ds:schemaRefs>
    <ds:schemaRef ds:uri="http://schemas.microsoft.com/office/2006/metadata/properties"/>
    <ds:schemaRef ds:uri="http://schemas.microsoft.com/sharepoint/v4"/>
    <ds:schemaRef ds:uri="05bb91c1-aa84-4b9f-b95a-ef24099674da"/>
  </ds:schemaRefs>
</ds:datastoreItem>
</file>

<file path=customXml/itemProps5.xml><?xml version="1.0" encoding="utf-8"?>
<ds:datastoreItem xmlns:ds="http://schemas.openxmlformats.org/officeDocument/2006/customXml" ds:itemID="{1C13AE79-9377-4331-B54C-CFD8D727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Academy-Amman</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c.marzouk</dc:creator>
  <cp:lastModifiedBy>Lana Tabba'a</cp:lastModifiedBy>
  <cp:revision>2</cp:revision>
  <cp:lastPrinted>2010-12-02T08:06:00Z</cp:lastPrinted>
  <dcterms:created xsi:type="dcterms:W3CDTF">2017-12-19T11:24:00Z</dcterms:created>
  <dcterms:modified xsi:type="dcterms:W3CDTF">2017-12-19T11:24:00Z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0x010100F2A12B4559893C40B975D1111D792067</vt:lpwstr>
  </property>
  <property fmtid="{D5CDD505-2E9C-101B-9397-08002B2CF9AE}" pid="3" name="_dlc_DocIdItemGuid">
    <vt:lpwstr>d4456c20-619b-47fe-9936-ac2e3aa97cb4</vt:lpwstr>
  </property>
</Properties>
</file>